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4EB7" w14:textId="77777777" w:rsidR="00433425" w:rsidRDefault="00433425" w:rsidP="00433425">
      <w:r>
        <w:rPr>
          <w:noProof/>
        </w:rPr>
        <mc:AlternateContent>
          <mc:Choice Requires="wps">
            <w:drawing>
              <wp:anchor distT="0" distB="0" distL="114300" distR="114300" simplePos="0" relativeHeight="251659264" behindDoc="0" locked="0" layoutInCell="1" allowOverlap="1" wp14:anchorId="7CF6B5C1" wp14:editId="1FA7A394">
                <wp:simplePos x="0" y="0"/>
                <wp:positionH relativeFrom="column">
                  <wp:posOffset>-317500</wp:posOffset>
                </wp:positionH>
                <wp:positionV relativeFrom="page">
                  <wp:posOffset>1866900</wp:posOffset>
                </wp:positionV>
                <wp:extent cx="4149725" cy="482600"/>
                <wp:effectExtent l="0" t="0" r="3175" b="12700"/>
                <wp:wrapThrough wrapText="bothSides">
                  <wp:wrapPolygon edited="0">
                    <wp:start x="0" y="0"/>
                    <wp:lineTo x="0" y="21316"/>
                    <wp:lineTo x="21517" y="21316"/>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447E" w14:textId="77777777" w:rsidR="00433425" w:rsidRPr="00E655A0" w:rsidRDefault="00E655A0" w:rsidP="00433425">
                            <w:pPr>
                              <w:pStyle w:val="TitleHeader"/>
                              <w:rPr>
                                <w:sz w:val="48"/>
                                <w:szCs w:val="48"/>
                              </w:rPr>
                            </w:pPr>
                            <w:r w:rsidRPr="00E655A0">
                              <w:rPr>
                                <w:sz w:val="48"/>
                                <w:szCs w:val="48"/>
                              </w:rPr>
                              <w:t>Preschool Field Officer Service</w:t>
                            </w:r>
                          </w:p>
                          <w:p w14:paraId="40EA78D4" w14:textId="77777777" w:rsidR="00433425" w:rsidRDefault="00433425" w:rsidP="00433425">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6B5C1" id="_x0000_t202" coordsize="21600,21600" o:spt="202" path="m,l,21600r21600,l21600,xe">
                <v:stroke joinstyle="miter"/>
                <v:path gradientshapeok="t" o:connecttype="rect"/>
              </v:shapetype>
              <v:shape id="Text Box 2" o:spid="_x0000_s1026" type="#_x0000_t202" style="position:absolute;margin-left:-25pt;margin-top:147pt;width:326.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" filled="f" stroked="f">
                <v:textbox inset="0,0,0,0">
                  <w:txbxContent>
                    <w:p w14:paraId="5C62447E" w14:textId="77777777" w:rsidR="00433425" w:rsidRPr="00E655A0" w:rsidRDefault="00E655A0" w:rsidP="00433425">
                      <w:pPr>
                        <w:pStyle w:val="TitleHeader"/>
                        <w:rPr>
                          <w:sz w:val="48"/>
                          <w:szCs w:val="48"/>
                        </w:rPr>
                      </w:pPr>
                      <w:r w:rsidRPr="00E655A0">
                        <w:rPr>
                          <w:sz w:val="48"/>
                          <w:szCs w:val="48"/>
                        </w:rPr>
                        <w:t>Preschool Field Officer Service</w:t>
                      </w:r>
                    </w:p>
                    <w:p w14:paraId="40EA78D4" w14:textId="77777777" w:rsidR="00433425" w:rsidRDefault="00433425" w:rsidP="00433425">
                      <w:pPr>
                        <w:pStyle w:val="TitleHeader"/>
                      </w:pPr>
                    </w:p>
                  </w:txbxContent>
                </v:textbox>
                <w10:wrap type="through" anchory="page"/>
              </v:shape>
            </w:pict>
          </mc:Fallback>
        </mc:AlternateContent>
      </w:r>
    </w:p>
    <w:p w14:paraId="4816B98B" w14:textId="10A903AA" w:rsidR="00550AF4" w:rsidRPr="00541E46" w:rsidRDefault="00050601" w:rsidP="00550AF4">
      <w:pPr>
        <w:jc w:val="center"/>
        <w:rPr>
          <w:color w:val="B5101A"/>
          <w:sz w:val="56"/>
          <w:szCs w:val="56"/>
        </w:rPr>
      </w:pPr>
      <w:r>
        <w:rPr>
          <w:color w:val="B5101A"/>
          <w:sz w:val="56"/>
          <w:szCs w:val="56"/>
        </w:rPr>
        <w:t>Interactive Group Mat time</w:t>
      </w:r>
    </w:p>
    <w:p w14:paraId="5B71249D" w14:textId="77777777" w:rsidR="00550AF4" w:rsidRPr="00137673" w:rsidRDefault="00550AF4" w:rsidP="00550AF4">
      <w:pPr>
        <w:rPr>
          <w:color w:val="000000" w:themeColor="text1"/>
          <w:sz w:val="28"/>
          <w:szCs w:val="28"/>
        </w:rPr>
      </w:pPr>
      <w:r w:rsidRPr="00137673">
        <w:rPr>
          <w:b/>
          <w:color w:val="000000" w:themeColor="text1"/>
        </w:rPr>
        <w:t>What are the reasons for having Mat Time?</w:t>
      </w:r>
    </w:p>
    <w:p w14:paraId="1E968848" w14:textId="4D69C8AB" w:rsidR="00550AF4" w:rsidRPr="00137673" w:rsidRDefault="00550AF4" w:rsidP="00550AF4">
      <w:pPr>
        <w:pStyle w:val="ListParagraph"/>
        <w:numPr>
          <w:ilvl w:val="0"/>
          <w:numId w:val="12"/>
        </w:numPr>
        <w:ind w:left="426" w:hanging="426"/>
        <w:rPr>
          <w:b/>
          <w:color w:val="000000" w:themeColor="text1"/>
        </w:rPr>
      </w:pPr>
      <w:r w:rsidRPr="00137673">
        <w:rPr>
          <w:color w:val="000000" w:themeColor="text1"/>
        </w:rPr>
        <w:t>Mat Time fosters a sense of community, all children regardless of ability can experience a sense of belonging</w:t>
      </w:r>
      <w:r w:rsidR="00FB3918">
        <w:rPr>
          <w:color w:val="000000" w:themeColor="text1"/>
        </w:rPr>
        <w:t>.</w:t>
      </w:r>
    </w:p>
    <w:p w14:paraId="0FF7058E" w14:textId="77777777" w:rsidR="00550AF4" w:rsidRPr="00137673" w:rsidRDefault="00550AF4" w:rsidP="00550AF4">
      <w:pPr>
        <w:pStyle w:val="ListParagraph"/>
        <w:numPr>
          <w:ilvl w:val="0"/>
          <w:numId w:val="12"/>
        </w:numPr>
        <w:ind w:left="426" w:hanging="426"/>
        <w:rPr>
          <w:b/>
          <w:color w:val="000000" w:themeColor="text1"/>
        </w:rPr>
      </w:pPr>
      <w:r w:rsidRPr="00137673">
        <w:rPr>
          <w:color w:val="000000" w:themeColor="text1"/>
        </w:rPr>
        <w:t xml:space="preserve">Mat Time can benefit children where English is their additional </w:t>
      </w:r>
      <w:proofErr w:type="gramStart"/>
      <w:r w:rsidRPr="00137673">
        <w:rPr>
          <w:color w:val="000000" w:themeColor="text1"/>
        </w:rPr>
        <w:t>language, because</w:t>
      </w:r>
      <w:proofErr w:type="gramEnd"/>
      <w:r w:rsidRPr="00137673">
        <w:rPr>
          <w:color w:val="000000" w:themeColor="text1"/>
        </w:rPr>
        <w:t xml:space="preserve"> communication occurs not just through language but through, movement, music, puppets or props.</w:t>
      </w:r>
    </w:p>
    <w:p w14:paraId="129CD26F" w14:textId="0BA82A41" w:rsidR="00550AF4" w:rsidRPr="00137673" w:rsidRDefault="00550AF4" w:rsidP="00550AF4">
      <w:pPr>
        <w:pStyle w:val="ListParagraph"/>
        <w:numPr>
          <w:ilvl w:val="0"/>
          <w:numId w:val="12"/>
        </w:numPr>
        <w:ind w:left="426" w:hanging="426"/>
        <w:rPr>
          <w:b/>
          <w:color w:val="000000" w:themeColor="text1"/>
        </w:rPr>
      </w:pPr>
      <w:r w:rsidRPr="00137673">
        <w:rPr>
          <w:color w:val="000000" w:themeColor="text1"/>
        </w:rPr>
        <w:t>Mat Time provides an opportunity for non-verbal children to participate in non-</w:t>
      </w:r>
      <w:proofErr w:type="gramStart"/>
      <w:r w:rsidRPr="00137673">
        <w:rPr>
          <w:color w:val="000000" w:themeColor="text1"/>
        </w:rPr>
        <w:t>language based</w:t>
      </w:r>
      <w:proofErr w:type="gramEnd"/>
      <w:r w:rsidRPr="00137673">
        <w:rPr>
          <w:color w:val="000000" w:themeColor="text1"/>
        </w:rPr>
        <w:t xml:space="preserve"> activities</w:t>
      </w:r>
      <w:r w:rsidR="00FB3918">
        <w:rPr>
          <w:color w:val="000000" w:themeColor="text1"/>
        </w:rPr>
        <w:t>.</w:t>
      </w:r>
    </w:p>
    <w:p w14:paraId="2541A87E" w14:textId="561FADFA" w:rsidR="00550AF4" w:rsidRPr="00137673" w:rsidRDefault="00550AF4" w:rsidP="00550AF4">
      <w:pPr>
        <w:pStyle w:val="ListParagraph"/>
        <w:numPr>
          <w:ilvl w:val="0"/>
          <w:numId w:val="12"/>
        </w:numPr>
        <w:ind w:left="426" w:hanging="426"/>
        <w:rPr>
          <w:b/>
          <w:color w:val="000000" w:themeColor="text1"/>
        </w:rPr>
      </w:pPr>
      <w:r w:rsidRPr="00137673">
        <w:rPr>
          <w:color w:val="000000" w:themeColor="text1"/>
        </w:rPr>
        <w:t xml:space="preserve">All children will benefit from social problem solving </w:t>
      </w:r>
      <w:proofErr w:type="gramStart"/>
      <w:r w:rsidRPr="00137673">
        <w:rPr>
          <w:color w:val="000000" w:themeColor="text1"/>
        </w:rPr>
        <w:t>e.g.</w:t>
      </w:r>
      <w:proofErr w:type="gramEnd"/>
      <w:r w:rsidRPr="00137673">
        <w:rPr>
          <w:color w:val="000000" w:themeColor="text1"/>
        </w:rPr>
        <w:t xml:space="preserve"> children can share their thoughts and ideas about an issue that has arisen and together work out how best to solve it</w:t>
      </w:r>
      <w:r w:rsidR="00FB3918">
        <w:rPr>
          <w:color w:val="000000" w:themeColor="text1"/>
        </w:rPr>
        <w:t>.</w:t>
      </w:r>
    </w:p>
    <w:p w14:paraId="62E9BE24" w14:textId="18623C18" w:rsidR="00550AF4" w:rsidRPr="00137673" w:rsidRDefault="00550AF4" w:rsidP="00550AF4">
      <w:pPr>
        <w:pStyle w:val="ListParagraph"/>
        <w:numPr>
          <w:ilvl w:val="0"/>
          <w:numId w:val="12"/>
        </w:numPr>
        <w:ind w:left="426" w:hanging="426"/>
        <w:rPr>
          <w:b/>
          <w:color w:val="000000" w:themeColor="text1"/>
        </w:rPr>
      </w:pPr>
      <w:r w:rsidRPr="00137673">
        <w:rPr>
          <w:color w:val="000000" w:themeColor="text1"/>
        </w:rPr>
        <w:t>Mat Time provides an opportunity for children to share their knowledge on a specific topic</w:t>
      </w:r>
      <w:r w:rsidR="00FB3918">
        <w:rPr>
          <w:color w:val="000000" w:themeColor="text1"/>
        </w:rPr>
        <w:t>.</w:t>
      </w:r>
    </w:p>
    <w:p w14:paraId="3C305926" w14:textId="77777777" w:rsidR="00550AF4" w:rsidRPr="00137673" w:rsidRDefault="00550AF4" w:rsidP="00550AF4">
      <w:pPr>
        <w:rPr>
          <w:color w:val="000000" w:themeColor="text1"/>
        </w:rPr>
      </w:pPr>
      <w:r w:rsidRPr="00137673">
        <w:rPr>
          <w:b/>
          <w:color w:val="000000" w:themeColor="text1"/>
        </w:rPr>
        <w:t>What makes a successful Mat Time?</w:t>
      </w:r>
    </w:p>
    <w:p w14:paraId="25D8DA20" w14:textId="617904A8" w:rsidR="00550AF4" w:rsidRPr="00137673" w:rsidRDefault="00550AF4" w:rsidP="00550AF4">
      <w:pPr>
        <w:pStyle w:val="ListParagraph"/>
        <w:numPr>
          <w:ilvl w:val="0"/>
          <w:numId w:val="11"/>
        </w:numPr>
        <w:ind w:left="426" w:hanging="426"/>
        <w:rPr>
          <w:color w:val="000000" w:themeColor="text1"/>
        </w:rPr>
      </w:pPr>
      <w:r w:rsidRPr="00137673">
        <w:rPr>
          <w:color w:val="000000" w:themeColor="text1"/>
        </w:rPr>
        <w:t xml:space="preserve">Being prepared – have props, puppets, songs etc. ready – children will become bored and display inappropriate behaviour when there are breaks in the routine </w:t>
      </w:r>
      <w:r w:rsidR="00644124">
        <w:rPr>
          <w:color w:val="000000" w:themeColor="text1"/>
        </w:rPr>
        <w:t xml:space="preserve">if Educators are searching </w:t>
      </w:r>
      <w:r w:rsidRPr="00137673">
        <w:rPr>
          <w:color w:val="000000" w:themeColor="text1"/>
        </w:rPr>
        <w:t xml:space="preserve">for </w:t>
      </w:r>
      <w:r w:rsidR="00644124">
        <w:rPr>
          <w:color w:val="000000" w:themeColor="text1"/>
        </w:rPr>
        <w:t>books/songs</w:t>
      </w:r>
      <w:r w:rsidR="00FB3918">
        <w:rPr>
          <w:color w:val="000000" w:themeColor="text1"/>
        </w:rPr>
        <w:t>.</w:t>
      </w:r>
    </w:p>
    <w:p w14:paraId="0B34D6DE" w14:textId="591357E4" w:rsidR="00550AF4" w:rsidRPr="00137673" w:rsidRDefault="00550AF4" w:rsidP="00550AF4">
      <w:pPr>
        <w:pStyle w:val="ListParagraph"/>
        <w:numPr>
          <w:ilvl w:val="0"/>
          <w:numId w:val="11"/>
        </w:numPr>
        <w:ind w:left="426" w:hanging="426"/>
        <w:rPr>
          <w:color w:val="000000" w:themeColor="text1"/>
        </w:rPr>
      </w:pPr>
      <w:r w:rsidRPr="00137673">
        <w:rPr>
          <w:color w:val="000000" w:themeColor="text1"/>
        </w:rPr>
        <w:t xml:space="preserve">Be intentional – It’s not about grabbing a book off the shelf because it’s story time – Mat Times should be a planned part of your </w:t>
      </w:r>
      <w:r w:rsidR="00644124" w:rsidRPr="00137673">
        <w:rPr>
          <w:color w:val="000000" w:themeColor="text1"/>
        </w:rPr>
        <w:t xml:space="preserve">program </w:t>
      </w:r>
      <w:r w:rsidR="00644124" w:rsidRPr="00137673">
        <w:rPr>
          <w:color w:val="000000"/>
        </w:rPr>
        <w:t>and</w:t>
      </w:r>
      <w:r w:rsidRPr="00137673">
        <w:t xml:space="preserve"> books, songs and topics for discussion should have meaningful purpose</w:t>
      </w:r>
      <w:r w:rsidR="00644124">
        <w:t xml:space="preserve"> and relate to children’s interests</w:t>
      </w:r>
      <w:r w:rsidR="00FB3918">
        <w:t>.</w:t>
      </w:r>
    </w:p>
    <w:p w14:paraId="0523C2F1" w14:textId="77777777"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Fonts w:cs="Arial"/>
          <w:color w:val="000000"/>
          <w:shd w:val="clear" w:color="auto" w:fill="FFFFFF"/>
        </w:rPr>
        <w:t xml:space="preserve">Prepare for a consistent transition into and out of Mat Time. </w:t>
      </w:r>
      <w:r w:rsidRPr="00137673">
        <w:rPr>
          <w:rFonts w:cs="Arial"/>
          <w:b/>
          <w:color w:val="000000"/>
          <w:shd w:val="clear" w:color="auto" w:fill="FFFFFF"/>
        </w:rPr>
        <w:t>Repetition of a simple song, movement, action, guessing game, activity, or icebreaker to signal the start and end of Mat Time helps children learn the basics with greater ease.</w:t>
      </w:r>
      <w:r w:rsidRPr="00137673">
        <w:rPr>
          <w:rFonts w:cs="Arial"/>
          <w:color w:val="000000"/>
          <w:shd w:val="clear" w:color="auto" w:fill="FFFFFF"/>
        </w:rPr>
        <w:t xml:space="preserve"> Tape a circle on the floor, create a circle of carpet squares to sit on, or place names around the circle so each child knows where to go. </w:t>
      </w:r>
    </w:p>
    <w:p w14:paraId="47FA452F" w14:textId="77777777" w:rsidR="00550AF4" w:rsidRPr="00137673" w:rsidRDefault="00550AF4" w:rsidP="00550AF4">
      <w:pPr>
        <w:pStyle w:val="ListParagraph"/>
        <w:numPr>
          <w:ilvl w:val="0"/>
          <w:numId w:val="11"/>
        </w:numPr>
        <w:ind w:left="426" w:hanging="426"/>
        <w:rPr>
          <w:rFonts w:eastAsiaTheme="minorHAnsi" w:cs="Arial"/>
          <w:iCs/>
          <w:color w:val="333333"/>
          <w:lang w:val="en-US" w:eastAsia="en-US"/>
        </w:rPr>
      </w:pPr>
      <w:r w:rsidRPr="00137673">
        <w:rPr>
          <w:rFonts w:eastAsia="Times New Roman" w:cs="Arial"/>
          <w:color w:val="000000"/>
          <w:shd w:val="clear" w:color="auto" w:fill="FFFFFF"/>
        </w:rPr>
        <w:t>Use a variety of techniques to maintain children’s attention. These techniques may include humour, suspense, varying the tone and volume of your voice as you read and speak, including children in the story or an activity as much as possible, and choosing topics that are of interest to young children. </w:t>
      </w:r>
    </w:p>
    <w:p w14:paraId="673CE74D" w14:textId="77777777" w:rsidR="00550AF4" w:rsidRPr="00137673" w:rsidRDefault="00550AF4" w:rsidP="00550AF4">
      <w:pPr>
        <w:pStyle w:val="ListParagraph"/>
        <w:numPr>
          <w:ilvl w:val="0"/>
          <w:numId w:val="11"/>
        </w:numPr>
        <w:ind w:left="426" w:hanging="426"/>
        <w:rPr>
          <w:rStyle w:val="Emphasis"/>
          <w:rFonts w:eastAsiaTheme="minorHAnsi" w:cs="Arial"/>
          <w:i w:val="0"/>
          <w:color w:val="333333"/>
          <w:lang w:val="en-US" w:eastAsia="en-US"/>
        </w:rPr>
      </w:pPr>
      <w:r w:rsidRPr="00137673">
        <w:rPr>
          <w:rStyle w:val="Emphasis"/>
          <w:rFonts w:cs="Arial"/>
          <w:i w:val="0"/>
          <w:color w:val="333333"/>
          <w:lang w:val="en-US"/>
        </w:rPr>
        <w:t>Make the story more meaningful by giving the children something they can touch and hold. Choose simple objects that will spark conversation and help the children draw connections between the story and real life.</w:t>
      </w:r>
    </w:p>
    <w:p w14:paraId="26825CE6" w14:textId="6E4425C7" w:rsidR="00550AF4" w:rsidRPr="00137673" w:rsidRDefault="00550AF4" w:rsidP="00550AF4">
      <w:pPr>
        <w:pStyle w:val="ListParagraph"/>
        <w:numPr>
          <w:ilvl w:val="0"/>
          <w:numId w:val="11"/>
        </w:numPr>
        <w:ind w:left="426" w:hanging="426"/>
        <w:rPr>
          <w:rStyle w:val="Emphasis"/>
          <w:rFonts w:cs="Arial"/>
          <w:b/>
          <w:i w:val="0"/>
          <w:color w:val="333333"/>
          <w:lang w:val="en-US"/>
        </w:rPr>
      </w:pPr>
      <w:r w:rsidRPr="00137673">
        <w:rPr>
          <w:rStyle w:val="Emphasis"/>
          <w:rFonts w:cs="Arial"/>
          <w:i w:val="0"/>
          <w:color w:val="333333"/>
          <w:lang w:val="en-US"/>
        </w:rPr>
        <w:lastRenderedPageBreak/>
        <w:t xml:space="preserve">Be focused – </w:t>
      </w:r>
      <w:r w:rsidR="00137673" w:rsidRPr="00644124">
        <w:rPr>
          <w:rStyle w:val="Emphasis"/>
          <w:rFonts w:cs="Arial"/>
          <w:bCs/>
          <w:i w:val="0"/>
          <w:color w:val="333333"/>
          <w:lang w:val="en-US"/>
        </w:rPr>
        <w:t xml:space="preserve">all </w:t>
      </w:r>
      <w:r w:rsidRPr="00644124">
        <w:rPr>
          <w:rStyle w:val="Emphasis"/>
          <w:rFonts w:cs="Arial"/>
          <w:bCs/>
          <w:i w:val="0"/>
          <w:color w:val="333333"/>
          <w:lang w:val="en-US"/>
        </w:rPr>
        <w:t xml:space="preserve">educators </w:t>
      </w:r>
      <w:r w:rsidR="00137673" w:rsidRPr="00644124">
        <w:rPr>
          <w:rStyle w:val="Emphasis"/>
          <w:rFonts w:cs="Arial"/>
          <w:bCs/>
          <w:i w:val="0"/>
          <w:color w:val="333333"/>
          <w:lang w:val="en-US"/>
        </w:rPr>
        <w:t>should</w:t>
      </w:r>
      <w:r w:rsidRPr="00644124">
        <w:rPr>
          <w:rStyle w:val="Emphasis"/>
          <w:rFonts w:cs="Arial"/>
          <w:bCs/>
          <w:i w:val="0"/>
          <w:color w:val="333333"/>
          <w:lang w:val="en-US"/>
        </w:rPr>
        <w:t xml:space="preserve"> to be involved, </w:t>
      </w:r>
      <w:r w:rsidR="00644124">
        <w:rPr>
          <w:rStyle w:val="Emphasis"/>
          <w:rFonts w:cs="Arial"/>
          <w:bCs/>
          <w:i w:val="0"/>
          <w:color w:val="333333"/>
          <w:lang w:val="en-US"/>
        </w:rPr>
        <w:t xml:space="preserve">mat time is not </w:t>
      </w:r>
      <w:r w:rsidRPr="00644124">
        <w:rPr>
          <w:rStyle w:val="Emphasis"/>
          <w:rFonts w:cs="Arial"/>
          <w:bCs/>
          <w:i w:val="0"/>
          <w:color w:val="333333"/>
          <w:lang w:val="en-US"/>
        </w:rPr>
        <w:t>a time for co-educators to be sweeping the floor or washing the paint brushes, co-educators are able to actively support those children requiring some additional help to participate in the group activity</w:t>
      </w:r>
      <w:r w:rsidR="00FB3918">
        <w:rPr>
          <w:rStyle w:val="Emphasis"/>
          <w:rFonts w:cs="Arial"/>
          <w:bCs/>
          <w:i w:val="0"/>
          <w:color w:val="333333"/>
          <w:lang w:val="en-US"/>
        </w:rPr>
        <w:t>.</w:t>
      </w:r>
    </w:p>
    <w:p w14:paraId="7232BAEB" w14:textId="52698760" w:rsidR="00550AF4" w:rsidRPr="00137673" w:rsidRDefault="00550AF4" w:rsidP="00550AF4">
      <w:pPr>
        <w:pStyle w:val="ListParagraph"/>
        <w:numPr>
          <w:ilvl w:val="0"/>
          <w:numId w:val="11"/>
        </w:numPr>
        <w:ind w:left="426" w:hanging="426"/>
      </w:pPr>
      <w:r w:rsidRPr="00137673">
        <w:rPr>
          <w:rStyle w:val="Emphasis"/>
          <w:rFonts w:cs="Arial"/>
          <w:i w:val="0"/>
          <w:color w:val="333333"/>
          <w:lang w:val="en-US"/>
        </w:rPr>
        <w:t>Make Mat Time a successful and happy experience for the children – give them a feeling of confidence in their own knowledge and abilities.  Mat Time will be</w:t>
      </w:r>
      <w:r w:rsidRPr="00137673">
        <w:rPr>
          <w:rFonts w:cs="Arial"/>
          <w:color w:val="333333"/>
          <w:lang w:val="en-US"/>
        </w:rPr>
        <w:t xml:space="preserve"> more engaging to children if it is built around simple, brief, interesting, and engaging experiences that invite conversation and interaction rather than being nothing but a sit-still-and-listen experience. </w:t>
      </w:r>
    </w:p>
    <w:p w14:paraId="1F39C1A2" w14:textId="77777777" w:rsidR="00550AF4" w:rsidRPr="00137673" w:rsidRDefault="00550AF4" w:rsidP="00550AF4">
      <w:pPr>
        <w:pStyle w:val="ListParagraph"/>
        <w:numPr>
          <w:ilvl w:val="0"/>
          <w:numId w:val="11"/>
        </w:numPr>
        <w:ind w:left="426" w:hanging="426"/>
        <w:rPr>
          <w:rStyle w:val="Emphasis"/>
          <w:b/>
          <w:i w:val="0"/>
          <w:iCs w:val="0"/>
        </w:rPr>
      </w:pPr>
      <w:r w:rsidRPr="00137673">
        <w:rPr>
          <w:rFonts w:cs="Arial"/>
          <w:b/>
          <w:color w:val="333333"/>
          <w:lang w:val="en-US"/>
        </w:rPr>
        <w:t xml:space="preserve">Have FUN! </w:t>
      </w:r>
      <w:r w:rsidRPr="00137673">
        <w:rPr>
          <w:rFonts w:cs="Arial"/>
          <w:color w:val="333333"/>
          <w:lang w:val="en-US"/>
        </w:rPr>
        <w:t>– The children are more likely to enjoy Mat Time if you are enjoying it too.</w:t>
      </w:r>
    </w:p>
    <w:p w14:paraId="05C62BDD" w14:textId="77777777" w:rsidR="00550AF4" w:rsidRPr="00137673" w:rsidRDefault="00550AF4" w:rsidP="00550AF4">
      <w:pPr>
        <w:rPr>
          <w:rStyle w:val="Emphasis"/>
          <w:rFonts w:cs="Arial"/>
          <w:b/>
          <w:i w:val="0"/>
          <w:color w:val="333333"/>
          <w:lang w:val="en-US"/>
        </w:rPr>
      </w:pPr>
      <w:r w:rsidRPr="00137673">
        <w:rPr>
          <w:rStyle w:val="Emphasis"/>
          <w:rFonts w:cs="Arial"/>
          <w:b/>
          <w:i w:val="0"/>
          <w:color w:val="333333"/>
          <w:lang w:val="en-US"/>
        </w:rPr>
        <w:t>Are your expectations realistic?</w:t>
      </w:r>
    </w:p>
    <w:p w14:paraId="1E8D5FC1" w14:textId="77777777"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Style w:val="Emphasis"/>
          <w:rFonts w:cs="Arial"/>
          <w:i w:val="0"/>
          <w:color w:val="333333"/>
          <w:lang w:val="en-US"/>
        </w:rPr>
        <w:t>Make Mat Time an interactive experience by seeking out ways to keep your children actively involved in the experience rather than passively sitting while you do all the talking – alternate activities between active and passive to maintain the children’s interest. For example:</w:t>
      </w:r>
    </w:p>
    <w:p w14:paraId="309F37DF" w14:textId="77777777" w:rsidR="00550AF4" w:rsidRPr="00137673" w:rsidRDefault="00550AF4" w:rsidP="00550AF4">
      <w:pPr>
        <w:pStyle w:val="ListParagraph"/>
        <w:numPr>
          <w:ilvl w:val="0"/>
          <w:numId w:val="13"/>
        </w:numPr>
        <w:ind w:left="851" w:hanging="425"/>
        <w:rPr>
          <w:rStyle w:val="Emphasis"/>
          <w:rFonts w:cs="Arial"/>
          <w:i w:val="0"/>
          <w:color w:val="333333"/>
          <w:lang w:val="en-US"/>
        </w:rPr>
      </w:pPr>
      <w:r w:rsidRPr="00137673">
        <w:rPr>
          <w:rStyle w:val="Emphasis"/>
          <w:rFonts w:cs="Arial"/>
          <w:i w:val="0"/>
          <w:color w:val="333333"/>
          <w:lang w:val="en-US"/>
        </w:rPr>
        <w:t xml:space="preserve">Start with a movement activity or dance to get the children </w:t>
      </w:r>
      <w:proofErr w:type="gramStart"/>
      <w:r w:rsidRPr="00137673">
        <w:rPr>
          <w:rStyle w:val="Emphasis"/>
          <w:rFonts w:cs="Arial"/>
          <w:i w:val="0"/>
          <w:color w:val="333333"/>
          <w:lang w:val="en-US"/>
        </w:rPr>
        <w:t>moving</w:t>
      </w:r>
      <w:proofErr w:type="gramEnd"/>
    </w:p>
    <w:p w14:paraId="672F27CC" w14:textId="7A9337AD" w:rsidR="00550AF4" w:rsidRPr="00137673" w:rsidRDefault="00550AF4" w:rsidP="00550AF4">
      <w:pPr>
        <w:pStyle w:val="ListParagraph"/>
        <w:numPr>
          <w:ilvl w:val="0"/>
          <w:numId w:val="13"/>
        </w:numPr>
        <w:ind w:left="851" w:hanging="425"/>
        <w:rPr>
          <w:rStyle w:val="Emphasis"/>
          <w:rFonts w:cs="Arial"/>
          <w:i w:val="0"/>
          <w:color w:val="333333"/>
          <w:lang w:val="en-US"/>
        </w:rPr>
      </w:pPr>
      <w:r w:rsidRPr="00137673">
        <w:rPr>
          <w:rStyle w:val="Emphasis"/>
          <w:rFonts w:cs="Arial"/>
          <w:i w:val="0"/>
          <w:color w:val="333333"/>
          <w:lang w:val="en-US"/>
        </w:rPr>
        <w:t xml:space="preserve">Read a story (developmentally appropriate for </w:t>
      </w:r>
      <w:r w:rsidR="00644124">
        <w:rPr>
          <w:rStyle w:val="Emphasis"/>
          <w:rFonts w:cs="Arial"/>
          <w:i w:val="0"/>
          <w:color w:val="333333"/>
          <w:lang w:val="en-US"/>
        </w:rPr>
        <w:t>the</w:t>
      </w:r>
      <w:r w:rsidRPr="00137673">
        <w:rPr>
          <w:rStyle w:val="Emphasis"/>
          <w:rFonts w:cs="Arial"/>
          <w:i w:val="0"/>
          <w:color w:val="333333"/>
          <w:lang w:val="en-US"/>
        </w:rPr>
        <w:t xml:space="preserve"> group)</w:t>
      </w:r>
    </w:p>
    <w:p w14:paraId="1716A962" w14:textId="2C6DB8E1" w:rsidR="00550AF4" w:rsidRPr="00137673" w:rsidRDefault="00644124" w:rsidP="00550AF4">
      <w:pPr>
        <w:pStyle w:val="ListParagraph"/>
        <w:numPr>
          <w:ilvl w:val="0"/>
          <w:numId w:val="13"/>
        </w:numPr>
        <w:ind w:left="851" w:hanging="425"/>
        <w:rPr>
          <w:rStyle w:val="Emphasis"/>
          <w:rFonts w:cs="Arial"/>
          <w:i w:val="0"/>
          <w:color w:val="333333"/>
          <w:lang w:val="en-US"/>
        </w:rPr>
      </w:pPr>
      <w:r>
        <w:rPr>
          <w:rStyle w:val="Emphasis"/>
          <w:rFonts w:cs="Arial"/>
          <w:i w:val="0"/>
          <w:color w:val="333333"/>
          <w:lang w:val="en-US"/>
        </w:rPr>
        <w:t xml:space="preserve">Add in </w:t>
      </w:r>
      <w:r w:rsidR="00550AF4" w:rsidRPr="00137673">
        <w:rPr>
          <w:rStyle w:val="Emphasis"/>
          <w:rFonts w:cs="Arial"/>
          <w:i w:val="0"/>
          <w:color w:val="333333"/>
          <w:lang w:val="en-US"/>
        </w:rPr>
        <w:t xml:space="preserve">another active activity, such as passing around props to introduce a new </w:t>
      </w:r>
      <w:proofErr w:type="gramStart"/>
      <w:r w:rsidR="00550AF4" w:rsidRPr="00137673">
        <w:rPr>
          <w:rStyle w:val="Emphasis"/>
          <w:rFonts w:cs="Arial"/>
          <w:i w:val="0"/>
          <w:color w:val="333333"/>
          <w:lang w:val="en-US"/>
        </w:rPr>
        <w:t>concept</w:t>
      </w:r>
      <w:proofErr w:type="gramEnd"/>
    </w:p>
    <w:p w14:paraId="5B6CDA22" w14:textId="6C8B79EB" w:rsidR="00550AF4" w:rsidRPr="00137673" w:rsidRDefault="00550AF4" w:rsidP="00550AF4">
      <w:pPr>
        <w:pStyle w:val="ListParagraph"/>
        <w:numPr>
          <w:ilvl w:val="0"/>
          <w:numId w:val="13"/>
        </w:numPr>
        <w:ind w:left="851" w:hanging="425"/>
        <w:rPr>
          <w:rStyle w:val="Emphasis"/>
          <w:rFonts w:cs="Arial"/>
          <w:i w:val="0"/>
          <w:color w:val="333333"/>
          <w:lang w:val="en-US"/>
        </w:rPr>
      </w:pPr>
      <w:r w:rsidRPr="00137673">
        <w:rPr>
          <w:rStyle w:val="Emphasis"/>
          <w:rFonts w:cs="Arial"/>
          <w:i w:val="0"/>
          <w:color w:val="333333"/>
          <w:lang w:val="en-US"/>
        </w:rPr>
        <w:t xml:space="preserve">Then </w:t>
      </w:r>
      <w:r w:rsidR="00644124">
        <w:rPr>
          <w:rStyle w:val="Emphasis"/>
          <w:rFonts w:cs="Arial"/>
          <w:i w:val="0"/>
          <w:color w:val="333333"/>
          <w:lang w:val="en-US"/>
        </w:rPr>
        <w:t xml:space="preserve">add </w:t>
      </w:r>
      <w:r w:rsidRPr="00137673">
        <w:rPr>
          <w:rStyle w:val="Emphasis"/>
          <w:rFonts w:cs="Arial"/>
          <w:i w:val="0"/>
          <w:color w:val="333333"/>
          <w:lang w:val="en-US"/>
        </w:rPr>
        <w:t xml:space="preserve">a passive activity – introduce the new idea or </w:t>
      </w:r>
      <w:proofErr w:type="gramStart"/>
      <w:r w:rsidRPr="00137673">
        <w:rPr>
          <w:rStyle w:val="Emphasis"/>
          <w:rFonts w:cs="Arial"/>
          <w:i w:val="0"/>
          <w:color w:val="333333"/>
          <w:lang w:val="en-US"/>
        </w:rPr>
        <w:t>concept</w:t>
      </w:r>
      <w:proofErr w:type="gramEnd"/>
    </w:p>
    <w:p w14:paraId="79F939C4" w14:textId="3DD123BB" w:rsidR="00550AF4" w:rsidRPr="00137673" w:rsidRDefault="00550AF4" w:rsidP="00550AF4">
      <w:pPr>
        <w:pStyle w:val="ListParagraph"/>
        <w:numPr>
          <w:ilvl w:val="0"/>
          <w:numId w:val="13"/>
        </w:numPr>
        <w:ind w:left="851" w:hanging="425"/>
        <w:rPr>
          <w:rStyle w:val="Emphasis"/>
          <w:rFonts w:cs="Arial"/>
          <w:i w:val="0"/>
          <w:color w:val="333333"/>
          <w:lang w:val="en-US"/>
        </w:rPr>
      </w:pPr>
      <w:r w:rsidRPr="00137673">
        <w:rPr>
          <w:rStyle w:val="Emphasis"/>
          <w:rFonts w:cs="Arial"/>
          <w:i w:val="0"/>
          <w:color w:val="333333"/>
          <w:lang w:val="en-US"/>
        </w:rPr>
        <w:t>Then close with an action</w:t>
      </w:r>
      <w:r w:rsidR="00644124">
        <w:rPr>
          <w:rStyle w:val="Emphasis"/>
          <w:rFonts w:cs="Arial"/>
          <w:i w:val="0"/>
          <w:color w:val="333333"/>
          <w:lang w:val="en-US"/>
        </w:rPr>
        <w:t>,</w:t>
      </w:r>
      <w:r w:rsidRPr="00137673">
        <w:rPr>
          <w:rStyle w:val="Emphasis"/>
          <w:rFonts w:cs="Arial"/>
          <w:i w:val="0"/>
          <w:color w:val="333333"/>
          <w:lang w:val="en-US"/>
        </w:rPr>
        <w:t xml:space="preserve"> song or </w:t>
      </w:r>
      <w:proofErr w:type="gramStart"/>
      <w:r w:rsidRPr="00137673">
        <w:rPr>
          <w:rStyle w:val="Emphasis"/>
          <w:rFonts w:cs="Arial"/>
          <w:i w:val="0"/>
          <w:color w:val="333333"/>
          <w:lang w:val="en-US"/>
        </w:rPr>
        <w:t>dance</w:t>
      </w:r>
      <w:proofErr w:type="gramEnd"/>
    </w:p>
    <w:p w14:paraId="692A1839" w14:textId="77777777"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Style w:val="Emphasis"/>
          <w:rFonts w:cs="Arial"/>
          <w:i w:val="0"/>
          <w:color w:val="333333"/>
          <w:lang w:val="en-US"/>
        </w:rPr>
        <w:t>Be selective and purposeful in the books you choose to read aloud to the children. Make sure the books you choose are developmentally appropriate for the children in your group. Spend time getting to know each book before reading it – you should have a good understanding of what is on each page and how you are going to present it.</w:t>
      </w:r>
    </w:p>
    <w:p w14:paraId="0EF04503" w14:textId="476A4571"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Fonts w:eastAsia="Times New Roman" w:cs="Arial"/>
          <w:color w:val="000000"/>
          <w:shd w:val="clear" w:color="auto" w:fill="FFFFFF"/>
        </w:rPr>
        <w:t xml:space="preserve">Length of time and group size should be appropriate: </w:t>
      </w:r>
      <w:r w:rsidR="00644124">
        <w:rPr>
          <w:rFonts w:eastAsia="Times New Roman" w:cs="Arial"/>
          <w:color w:val="000000"/>
          <w:shd w:val="clear" w:color="auto" w:fill="FFFFFF"/>
        </w:rPr>
        <w:t xml:space="preserve">These numbers vary with each individual group of children and are dependent upon the age group and developmental needs. </w:t>
      </w:r>
      <w:r w:rsidRPr="00137673">
        <w:rPr>
          <w:rFonts w:eastAsia="Times New Roman" w:cs="Arial"/>
          <w:color w:val="000000"/>
          <w:shd w:val="clear" w:color="auto" w:fill="FFFFFF"/>
        </w:rPr>
        <w:t xml:space="preserve">Consider halving the groups </w:t>
      </w:r>
      <w:r w:rsidR="00644124">
        <w:rPr>
          <w:rFonts w:eastAsia="Times New Roman" w:cs="Arial"/>
          <w:color w:val="000000"/>
          <w:shd w:val="clear" w:color="auto" w:fill="FFFFFF"/>
        </w:rPr>
        <w:t xml:space="preserve">with one </w:t>
      </w:r>
      <w:r w:rsidRPr="00137673">
        <w:rPr>
          <w:rFonts w:eastAsia="Times New Roman" w:cs="Arial"/>
          <w:color w:val="000000"/>
          <w:shd w:val="clear" w:color="auto" w:fill="FFFFFF"/>
        </w:rPr>
        <w:t xml:space="preserve">educator taking </w:t>
      </w:r>
      <w:r w:rsidR="00644124">
        <w:rPr>
          <w:rFonts w:eastAsia="Times New Roman" w:cs="Arial"/>
          <w:color w:val="000000"/>
          <w:shd w:val="clear" w:color="auto" w:fill="FFFFFF"/>
        </w:rPr>
        <w:t xml:space="preserve">half the </w:t>
      </w:r>
      <w:r w:rsidRPr="00137673">
        <w:rPr>
          <w:rFonts w:eastAsia="Times New Roman" w:cs="Arial"/>
          <w:color w:val="000000"/>
          <w:shd w:val="clear" w:color="auto" w:fill="FFFFFF"/>
        </w:rPr>
        <w:t xml:space="preserve">group and </w:t>
      </w:r>
      <w:r w:rsidR="00644124">
        <w:rPr>
          <w:rFonts w:eastAsia="Times New Roman" w:cs="Arial"/>
          <w:color w:val="000000"/>
          <w:shd w:val="clear" w:color="auto" w:fill="FFFFFF"/>
        </w:rPr>
        <w:t xml:space="preserve">another </w:t>
      </w:r>
      <w:r w:rsidRPr="00137673">
        <w:rPr>
          <w:rFonts w:eastAsia="Times New Roman" w:cs="Arial"/>
          <w:color w:val="000000"/>
          <w:shd w:val="clear" w:color="auto" w:fill="FFFFFF"/>
        </w:rPr>
        <w:t xml:space="preserve">educator </w:t>
      </w:r>
      <w:r w:rsidR="00644124">
        <w:rPr>
          <w:rFonts w:eastAsia="Times New Roman" w:cs="Arial"/>
          <w:color w:val="000000"/>
          <w:shd w:val="clear" w:color="auto" w:fill="FFFFFF"/>
        </w:rPr>
        <w:t xml:space="preserve">taking the </w:t>
      </w:r>
      <w:r w:rsidRPr="00137673">
        <w:rPr>
          <w:rFonts w:eastAsia="Times New Roman" w:cs="Arial"/>
          <w:color w:val="000000"/>
          <w:shd w:val="clear" w:color="auto" w:fill="FFFFFF"/>
        </w:rPr>
        <w:t xml:space="preserve">other </w:t>
      </w:r>
      <w:r w:rsidR="00644124">
        <w:rPr>
          <w:rFonts w:eastAsia="Times New Roman" w:cs="Arial"/>
          <w:color w:val="000000"/>
          <w:shd w:val="clear" w:color="auto" w:fill="FFFFFF"/>
        </w:rPr>
        <w:t>half</w:t>
      </w:r>
      <w:r w:rsidRPr="00137673">
        <w:rPr>
          <w:rFonts w:eastAsia="Times New Roman" w:cs="Arial"/>
          <w:color w:val="000000"/>
          <w:shd w:val="clear" w:color="auto" w:fill="FFFFFF"/>
        </w:rPr>
        <w:t xml:space="preserve">. This strategy is extremely useful when you have </w:t>
      </w:r>
      <w:proofErr w:type="gramStart"/>
      <w:r w:rsidRPr="00137673">
        <w:rPr>
          <w:rFonts w:eastAsia="Times New Roman" w:cs="Arial"/>
          <w:color w:val="000000"/>
          <w:shd w:val="clear" w:color="auto" w:fill="FFFFFF"/>
        </w:rPr>
        <w:t>a number of</w:t>
      </w:r>
      <w:proofErr w:type="gramEnd"/>
      <w:r w:rsidRPr="00137673">
        <w:rPr>
          <w:rFonts w:eastAsia="Times New Roman" w:cs="Arial"/>
          <w:color w:val="000000"/>
          <w:shd w:val="clear" w:color="auto" w:fill="FFFFFF"/>
        </w:rPr>
        <w:t xml:space="preserve"> children with challenging behaviour or when particular group dynamics create an issue. </w:t>
      </w:r>
      <w:r w:rsidR="00644124">
        <w:rPr>
          <w:rFonts w:eastAsia="Times New Roman" w:cs="Arial"/>
          <w:color w:val="000000"/>
          <w:shd w:val="clear" w:color="auto" w:fill="FFFFFF"/>
        </w:rPr>
        <w:t xml:space="preserve">As with </w:t>
      </w:r>
      <w:r w:rsidR="00644124" w:rsidRPr="00137673">
        <w:rPr>
          <w:rStyle w:val="Emphasis"/>
          <w:rFonts w:cs="Arial"/>
          <w:i w:val="0"/>
          <w:color w:val="333333"/>
          <w:lang w:val="en-US"/>
        </w:rPr>
        <w:t xml:space="preserve">any routine </w:t>
      </w:r>
      <w:r w:rsidR="00644124">
        <w:rPr>
          <w:rStyle w:val="Emphasis"/>
          <w:rFonts w:cs="Arial"/>
          <w:i w:val="0"/>
          <w:color w:val="333333"/>
          <w:lang w:val="en-US"/>
        </w:rPr>
        <w:t xml:space="preserve">or experience </w:t>
      </w:r>
      <w:r w:rsidR="00644124" w:rsidRPr="00137673">
        <w:rPr>
          <w:rStyle w:val="Emphasis"/>
          <w:rFonts w:cs="Arial"/>
          <w:i w:val="0"/>
          <w:color w:val="333333"/>
          <w:lang w:val="en-US"/>
        </w:rPr>
        <w:t xml:space="preserve">it is important to be responsive to the needs and interests of the children. If a routine is not working well, then it may be necessary to adapt, change, shorten, rearrange, or somehow modify </w:t>
      </w:r>
      <w:r w:rsidR="00644124">
        <w:rPr>
          <w:rStyle w:val="Emphasis"/>
          <w:rFonts w:cs="Arial"/>
          <w:i w:val="0"/>
          <w:color w:val="333333"/>
          <w:lang w:val="en-US"/>
        </w:rPr>
        <w:t>it</w:t>
      </w:r>
      <w:r w:rsidR="00644124" w:rsidRPr="00137673">
        <w:rPr>
          <w:rStyle w:val="Emphasis"/>
          <w:rFonts w:cs="Arial"/>
          <w:i w:val="0"/>
          <w:color w:val="333333"/>
          <w:lang w:val="en-US"/>
        </w:rPr>
        <w:t>.</w:t>
      </w:r>
    </w:p>
    <w:p w14:paraId="329432B2" w14:textId="52F6ED85"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Style w:val="Emphasis"/>
          <w:rFonts w:cs="Arial"/>
          <w:i w:val="0"/>
          <w:color w:val="333333"/>
          <w:lang w:val="en-US"/>
        </w:rPr>
        <w:t>Keep the children engaged by using props and visuals to maintain the</w:t>
      </w:r>
      <w:r w:rsidR="00644124">
        <w:rPr>
          <w:rStyle w:val="Emphasis"/>
          <w:rFonts w:cs="Arial"/>
          <w:i w:val="0"/>
          <w:color w:val="333333"/>
          <w:lang w:val="en-US"/>
        </w:rPr>
        <w:t>ir</w:t>
      </w:r>
      <w:r w:rsidRPr="00137673">
        <w:rPr>
          <w:rStyle w:val="Emphasis"/>
          <w:rFonts w:cs="Arial"/>
          <w:i w:val="0"/>
          <w:color w:val="333333"/>
          <w:lang w:val="en-US"/>
        </w:rPr>
        <w:t xml:space="preserve"> interest</w:t>
      </w:r>
      <w:r w:rsidR="00FB3918">
        <w:rPr>
          <w:rStyle w:val="Emphasis"/>
          <w:rFonts w:cs="Arial"/>
          <w:i w:val="0"/>
          <w:color w:val="333333"/>
          <w:lang w:val="en-US"/>
        </w:rPr>
        <w:t>.</w:t>
      </w:r>
    </w:p>
    <w:p w14:paraId="7A69AFC0" w14:textId="6602EF9D"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Style w:val="Emphasis"/>
          <w:rFonts w:cs="Arial"/>
          <w:i w:val="0"/>
          <w:color w:val="333333"/>
          <w:lang w:val="en-US"/>
        </w:rPr>
        <w:t xml:space="preserve">Be mindful of individual </w:t>
      </w:r>
      <w:r w:rsidR="00644124">
        <w:rPr>
          <w:rStyle w:val="Emphasis"/>
          <w:rFonts w:cs="Arial"/>
          <w:i w:val="0"/>
          <w:color w:val="333333"/>
          <w:lang w:val="en-US"/>
        </w:rPr>
        <w:t xml:space="preserve">needs </w:t>
      </w:r>
      <w:r w:rsidRPr="00137673">
        <w:rPr>
          <w:rStyle w:val="Emphasis"/>
          <w:rFonts w:cs="Arial"/>
          <w:i w:val="0"/>
          <w:color w:val="333333"/>
          <w:lang w:val="en-US"/>
        </w:rPr>
        <w:t>in the group and be willing to adapt the story to suit their needs</w:t>
      </w:r>
      <w:r w:rsidR="00FB3918">
        <w:rPr>
          <w:rStyle w:val="Emphasis"/>
          <w:rFonts w:cs="Arial"/>
          <w:i w:val="0"/>
          <w:color w:val="333333"/>
          <w:lang w:val="en-US"/>
        </w:rPr>
        <w:t>.</w:t>
      </w:r>
    </w:p>
    <w:p w14:paraId="438857D4" w14:textId="2ED25479" w:rsidR="00550AF4" w:rsidRPr="00137673" w:rsidRDefault="00550AF4" w:rsidP="00550AF4">
      <w:pPr>
        <w:pStyle w:val="ListParagraph"/>
        <w:numPr>
          <w:ilvl w:val="0"/>
          <w:numId w:val="11"/>
        </w:numPr>
        <w:ind w:left="426" w:hanging="426"/>
        <w:rPr>
          <w:rStyle w:val="Emphasis"/>
          <w:rFonts w:cs="Arial"/>
          <w:i w:val="0"/>
          <w:color w:val="333333"/>
          <w:lang w:val="en-US"/>
        </w:rPr>
      </w:pPr>
      <w:r w:rsidRPr="00137673">
        <w:rPr>
          <w:rStyle w:val="Emphasis"/>
          <w:rFonts w:cs="Arial"/>
          <w:i w:val="0"/>
          <w:color w:val="333333"/>
          <w:lang w:val="en-US"/>
        </w:rPr>
        <w:t xml:space="preserve">Having a Mat Time routine that the children become familiar with, helps the children to know what to expect, and to be a more confident participating in the process. </w:t>
      </w:r>
    </w:p>
    <w:p w14:paraId="609E3C40" w14:textId="77777777" w:rsidR="00550AF4" w:rsidRPr="00137673" w:rsidRDefault="00550AF4" w:rsidP="00550AF4">
      <w:pPr>
        <w:pStyle w:val="ListParagraph"/>
        <w:numPr>
          <w:ilvl w:val="0"/>
          <w:numId w:val="11"/>
        </w:numPr>
        <w:ind w:left="426" w:hanging="426"/>
        <w:rPr>
          <w:rFonts w:cs="Arial"/>
          <w:iCs/>
          <w:lang w:val="en-US"/>
        </w:rPr>
      </w:pPr>
      <w:r w:rsidRPr="00137673">
        <w:t xml:space="preserve">Consider offering a variety of seating options, </w:t>
      </w:r>
      <w:proofErr w:type="gramStart"/>
      <w:r w:rsidRPr="00137673">
        <w:t>e.g.</w:t>
      </w:r>
      <w:proofErr w:type="gramEnd"/>
      <w:r w:rsidRPr="00137673">
        <w:t xml:space="preserve"> bean bags, cushions, a few chairs placed at the back of the group.</w:t>
      </w:r>
    </w:p>
    <w:p w14:paraId="317A5418" w14:textId="2503A554" w:rsidR="00550AF4" w:rsidRPr="00137673" w:rsidRDefault="00550AF4" w:rsidP="00550AF4">
      <w:pPr>
        <w:rPr>
          <w:rFonts w:cs="Arial"/>
          <w:iCs/>
          <w:sz w:val="20"/>
          <w:szCs w:val="20"/>
          <w:lang w:val="en-US"/>
        </w:rPr>
      </w:pPr>
      <w:r w:rsidRPr="00137673">
        <w:rPr>
          <w:b/>
          <w:color w:val="C00000"/>
          <w:sz w:val="20"/>
          <w:szCs w:val="20"/>
        </w:rPr>
        <w:t>CONSIDER:</w:t>
      </w:r>
      <w:r w:rsidRPr="00137673">
        <w:rPr>
          <w:b/>
          <w:sz w:val="20"/>
          <w:szCs w:val="20"/>
        </w:rPr>
        <w:t xml:space="preserve"> </w:t>
      </w:r>
      <w:r w:rsidRPr="00137673">
        <w:rPr>
          <w:sz w:val="20"/>
          <w:szCs w:val="20"/>
        </w:rPr>
        <w:t xml:space="preserve">Some children may not be developmentally ready to engage in a group experience. Consider a Wait Box </w:t>
      </w:r>
      <w:r w:rsidR="00B55394" w:rsidRPr="00137673">
        <w:rPr>
          <w:sz w:val="20"/>
          <w:szCs w:val="20"/>
        </w:rPr>
        <w:t xml:space="preserve">(box containing variety of toys or sensory items) </w:t>
      </w:r>
      <w:r w:rsidRPr="00137673">
        <w:rPr>
          <w:sz w:val="20"/>
          <w:szCs w:val="20"/>
        </w:rPr>
        <w:t xml:space="preserve">or Calm Area where the child can sit and play. Always provide them with a choice; but make your expectations clear, </w:t>
      </w:r>
      <w:proofErr w:type="gramStart"/>
      <w:r w:rsidRPr="00137673">
        <w:rPr>
          <w:sz w:val="20"/>
          <w:szCs w:val="20"/>
        </w:rPr>
        <w:t>eg</w:t>
      </w:r>
      <w:proofErr w:type="gramEnd"/>
      <w:r w:rsidRPr="00137673">
        <w:rPr>
          <w:sz w:val="20"/>
          <w:szCs w:val="20"/>
        </w:rPr>
        <w:t xml:space="preserve"> </w:t>
      </w:r>
      <w:r w:rsidR="00B55394">
        <w:rPr>
          <w:sz w:val="20"/>
          <w:szCs w:val="20"/>
        </w:rPr>
        <w:t>“</w:t>
      </w:r>
      <w:r w:rsidR="00644124">
        <w:rPr>
          <w:sz w:val="20"/>
          <w:szCs w:val="20"/>
        </w:rPr>
        <w:t xml:space="preserve">Where would you like to go… the </w:t>
      </w:r>
      <w:r w:rsidRPr="00137673">
        <w:rPr>
          <w:sz w:val="20"/>
          <w:szCs w:val="20"/>
        </w:rPr>
        <w:t xml:space="preserve">Calm Area </w:t>
      </w:r>
      <w:r w:rsidR="00B55394">
        <w:rPr>
          <w:sz w:val="20"/>
          <w:szCs w:val="20"/>
        </w:rPr>
        <w:t>or</w:t>
      </w:r>
      <w:r w:rsidRPr="00137673">
        <w:rPr>
          <w:sz w:val="20"/>
          <w:szCs w:val="20"/>
        </w:rPr>
        <w:t xml:space="preserve"> Mat</w:t>
      </w:r>
      <w:r w:rsidR="00644124">
        <w:rPr>
          <w:sz w:val="20"/>
          <w:szCs w:val="20"/>
        </w:rPr>
        <w:t>?</w:t>
      </w:r>
      <w:r w:rsidR="00B55394">
        <w:rPr>
          <w:sz w:val="20"/>
          <w:szCs w:val="20"/>
        </w:rPr>
        <w:t>”</w:t>
      </w:r>
    </w:p>
    <w:p w14:paraId="3CF8E553" w14:textId="77777777" w:rsidR="009269DD" w:rsidRDefault="00550AF4" w:rsidP="009269DD">
      <w:pPr>
        <w:pStyle w:val="ListParagraph"/>
        <w:rPr>
          <w:b/>
        </w:rPr>
      </w:pPr>
      <w:r w:rsidRPr="009269DD">
        <w:rPr>
          <w:b/>
        </w:rPr>
        <w:t>Some ideas to consider:</w:t>
      </w:r>
    </w:p>
    <w:p w14:paraId="33827B5E" w14:textId="72AF968F" w:rsidR="009269DD" w:rsidRPr="002B46FC" w:rsidRDefault="00FB3918" w:rsidP="009269DD">
      <w:pPr>
        <w:pStyle w:val="ListParagraph"/>
        <w:numPr>
          <w:ilvl w:val="0"/>
          <w:numId w:val="15"/>
        </w:numPr>
        <w:rPr>
          <w:rStyle w:val="Hyperlink"/>
          <w:color w:val="auto"/>
          <w:u w:val="none"/>
        </w:rPr>
      </w:pPr>
      <w:hyperlink r:id="rId7" w:history="1">
        <w:r w:rsidR="009269DD" w:rsidRPr="00F33770">
          <w:rPr>
            <w:rStyle w:val="Hyperlink"/>
            <w:b/>
          </w:rPr>
          <w:t>http://www.kidscreativechaos.com/2014/05/12-circle-time-activities-and-ideas-for.html</w:t>
        </w:r>
      </w:hyperlink>
    </w:p>
    <w:bookmarkStart w:id="0" w:name="_Hlk123736894"/>
    <w:p w14:paraId="552FEC13" w14:textId="23F9D20D" w:rsidR="002B46FC" w:rsidRDefault="002B46FC" w:rsidP="009269DD">
      <w:pPr>
        <w:pStyle w:val="ListParagraph"/>
        <w:numPr>
          <w:ilvl w:val="0"/>
          <w:numId w:val="15"/>
        </w:numPr>
      </w:pPr>
      <w:r>
        <w:fldChar w:fldCharType="begin"/>
      </w:r>
      <w:r>
        <w:instrText xml:space="preserve"> HYPERLINK "</w:instrText>
      </w:r>
      <w:r w:rsidRPr="002B46FC">
        <w:instrText>https://www.naeyc.org/resources/pubs/tyc/apr2020/circle-time-small-groups</w:instrText>
      </w:r>
      <w:r>
        <w:instrText xml:space="preserve">" </w:instrText>
      </w:r>
      <w:r>
        <w:fldChar w:fldCharType="separate"/>
      </w:r>
      <w:r w:rsidRPr="0039425B">
        <w:rPr>
          <w:rStyle w:val="Hyperlink"/>
        </w:rPr>
        <w:t>https://www.naeyc.org/resources/pubs/tyc/apr2020/circle-time-small-groups</w:t>
      </w:r>
      <w:r>
        <w:fldChar w:fldCharType="end"/>
      </w:r>
    </w:p>
    <w:p w14:paraId="03206BC8" w14:textId="28B9AB3F" w:rsidR="002B46FC" w:rsidRDefault="00FB3918" w:rsidP="009269DD">
      <w:pPr>
        <w:pStyle w:val="ListParagraph"/>
        <w:numPr>
          <w:ilvl w:val="0"/>
          <w:numId w:val="15"/>
        </w:numPr>
      </w:pPr>
      <w:hyperlink r:id="rId8" w:history="1">
        <w:r w:rsidR="002B46FC" w:rsidRPr="0039425B">
          <w:rPr>
            <w:rStyle w:val="Hyperlink"/>
          </w:rPr>
          <w:t>https://www.eccpct.com/Resources/Classrooms/Tips-for-Tots/Encourage-Social-Development-Through-Circle-Time/</w:t>
        </w:r>
      </w:hyperlink>
    </w:p>
    <w:bookmarkEnd w:id="0"/>
    <w:p w14:paraId="595B19FA" w14:textId="77777777" w:rsidR="002B46FC" w:rsidRDefault="002B46FC" w:rsidP="002B46FC">
      <w:pPr>
        <w:pStyle w:val="ListParagraph"/>
        <w:ind w:left="1440"/>
      </w:pPr>
    </w:p>
    <w:sectPr w:rsidR="002B46FC" w:rsidSect="009548F3">
      <w:footerReference w:type="default" r:id="rId9"/>
      <w:headerReference w:type="first" r:id="rId10"/>
      <w:footerReference w:type="first" r:id="rId11"/>
      <w:pgSz w:w="11906" w:h="16838"/>
      <w:pgMar w:top="567" w:right="991"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5414" w14:textId="77777777" w:rsidR="00761C94" w:rsidRDefault="00761C94" w:rsidP="00433425">
      <w:r>
        <w:separator/>
      </w:r>
    </w:p>
  </w:endnote>
  <w:endnote w:type="continuationSeparator" w:id="0">
    <w:p w14:paraId="01E1C04B" w14:textId="77777777" w:rsidR="00761C94" w:rsidRDefault="00761C94"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7B3F" w14:textId="091DF561" w:rsidR="00433425" w:rsidRPr="00433425" w:rsidRDefault="00433425" w:rsidP="009269DD">
    <w:pPr>
      <w:pStyle w:val="Footer"/>
      <w:pBdr>
        <w:top w:val="single" w:sz="12" w:space="1" w:color="6D4190"/>
      </w:pBdr>
      <w:tabs>
        <w:tab w:val="clear" w:pos="4513"/>
        <w:tab w:val="clear" w:pos="9026"/>
        <w:tab w:val="left" w:pos="6300"/>
      </w:tabs>
      <w:rPr>
        <w:rFonts w:ascii="DaxOT-Light" w:hAnsi="DaxOT-Light"/>
        <w:color w:val="6D4190"/>
        <w:sz w:val="20"/>
      </w:rPr>
    </w:pPr>
    <w:r w:rsidRPr="00C02FBA">
      <w:rPr>
        <w:rFonts w:ascii="DaxOT-Light" w:hAnsi="DaxOT-Light"/>
        <w:color w:val="6D4190"/>
        <w:sz w:val="20"/>
      </w:rPr>
      <w:t>Wyndham City</w:t>
    </w:r>
    <w:r w:rsidR="009269DD">
      <w:rPr>
        <w:rFonts w:ascii="DaxOT-Light" w:hAnsi="DaxOT-Light"/>
        <w:color w:val="6D4190"/>
        <w:sz w:val="20"/>
      </w:rPr>
      <w:tab/>
      <w:t>Reviewed by PSFO Team Jan 202</w:t>
    </w:r>
    <w:r w:rsidR="00644124">
      <w:rPr>
        <w:rFonts w:ascii="DaxOT-Light" w:hAnsi="DaxOT-Light"/>
        <w:color w:val="6D4190"/>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B5F" w14:textId="77777777" w:rsidR="00433425" w:rsidRPr="00433425" w:rsidRDefault="00433425"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0604" w14:textId="77777777" w:rsidR="00761C94" w:rsidRDefault="00761C94" w:rsidP="00433425">
      <w:r>
        <w:separator/>
      </w:r>
    </w:p>
  </w:footnote>
  <w:footnote w:type="continuationSeparator" w:id="0">
    <w:p w14:paraId="0727BCB8" w14:textId="77777777" w:rsidR="00761C94" w:rsidRDefault="00761C94" w:rsidP="0043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569" w14:textId="77777777" w:rsidR="00433425" w:rsidRDefault="00433425" w:rsidP="00433425">
    <w:pPr>
      <w:pStyle w:val="Header"/>
    </w:pPr>
    <w:r>
      <w:rPr>
        <w:noProof/>
      </w:rPr>
      <w:drawing>
        <wp:anchor distT="0" distB="0" distL="114300" distR="114300" simplePos="0" relativeHeight="251659264" behindDoc="1" locked="0" layoutInCell="1" allowOverlap="1" wp14:anchorId="32691014" wp14:editId="31ABCE41">
          <wp:simplePos x="0" y="0"/>
          <wp:positionH relativeFrom="page">
            <wp:align>right</wp:align>
          </wp:positionH>
          <wp:positionV relativeFrom="paragraph">
            <wp:posOffset>-449580</wp:posOffset>
          </wp:positionV>
          <wp:extent cx="7562850" cy="321945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2EB"/>
    <w:multiLevelType w:val="hybridMultilevel"/>
    <w:tmpl w:val="3CC0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10342"/>
    <w:multiLevelType w:val="hybridMultilevel"/>
    <w:tmpl w:val="6FEE6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81291"/>
    <w:multiLevelType w:val="hybridMultilevel"/>
    <w:tmpl w:val="E546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A6959"/>
    <w:multiLevelType w:val="hybridMultilevel"/>
    <w:tmpl w:val="F60E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64ED7"/>
    <w:multiLevelType w:val="hybridMultilevel"/>
    <w:tmpl w:val="988A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51B5F"/>
    <w:multiLevelType w:val="hybridMultilevel"/>
    <w:tmpl w:val="A6FC7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D7233"/>
    <w:multiLevelType w:val="hybridMultilevel"/>
    <w:tmpl w:val="DF7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84350"/>
    <w:multiLevelType w:val="hybridMultilevel"/>
    <w:tmpl w:val="1D88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59741C"/>
    <w:multiLevelType w:val="hybridMultilevel"/>
    <w:tmpl w:val="2B0A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651133"/>
    <w:multiLevelType w:val="hybridMultilevel"/>
    <w:tmpl w:val="2934F7C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F3263F4"/>
    <w:multiLevelType w:val="hybridMultilevel"/>
    <w:tmpl w:val="B7F495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CD058E3"/>
    <w:multiLevelType w:val="hybridMultilevel"/>
    <w:tmpl w:val="A81E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635DD7"/>
    <w:multiLevelType w:val="hybridMultilevel"/>
    <w:tmpl w:val="777E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2628A8"/>
    <w:multiLevelType w:val="hybridMultilevel"/>
    <w:tmpl w:val="F502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DB4FA9"/>
    <w:multiLevelType w:val="hybridMultilevel"/>
    <w:tmpl w:val="890C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0377060">
    <w:abstractNumId w:val="14"/>
  </w:num>
  <w:num w:numId="2" w16cid:durableId="1674913416">
    <w:abstractNumId w:val="5"/>
  </w:num>
  <w:num w:numId="3" w16cid:durableId="562955888">
    <w:abstractNumId w:val="6"/>
  </w:num>
  <w:num w:numId="4" w16cid:durableId="338393811">
    <w:abstractNumId w:val="1"/>
  </w:num>
  <w:num w:numId="5" w16cid:durableId="863246401">
    <w:abstractNumId w:val="7"/>
  </w:num>
  <w:num w:numId="6" w16cid:durableId="823545788">
    <w:abstractNumId w:val="13"/>
  </w:num>
  <w:num w:numId="7" w16cid:durableId="1298534009">
    <w:abstractNumId w:val="3"/>
  </w:num>
  <w:num w:numId="8" w16cid:durableId="2087218044">
    <w:abstractNumId w:val="2"/>
  </w:num>
  <w:num w:numId="9" w16cid:durableId="1842113226">
    <w:abstractNumId w:val="4"/>
  </w:num>
  <w:num w:numId="10" w16cid:durableId="1289778816">
    <w:abstractNumId w:val="8"/>
  </w:num>
  <w:num w:numId="11" w16cid:durableId="1236237244">
    <w:abstractNumId w:val="11"/>
  </w:num>
  <w:num w:numId="12" w16cid:durableId="746997777">
    <w:abstractNumId w:val="0"/>
  </w:num>
  <w:num w:numId="13" w16cid:durableId="2011909692">
    <w:abstractNumId w:val="9"/>
  </w:num>
  <w:num w:numId="14" w16cid:durableId="153302383">
    <w:abstractNumId w:val="12"/>
  </w:num>
  <w:num w:numId="15" w16cid:durableId="1056928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0"/>
    <w:rsid w:val="00050601"/>
    <w:rsid w:val="00137673"/>
    <w:rsid w:val="00247CB0"/>
    <w:rsid w:val="002B46FC"/>
    <w:rsid w:val="00433425"/>
    <w:rsid w:val="004D7AE2"/>
    <w:rsid w:val="00550AF4"/>
    <w:rsid w:val="005613DB"/>
    <w:rsid w:val="00585968"/>
    <w:rsid w:val="00644124"/>
    <w:rsid w:val="006603A6"/>
    <w:rsid w:val="00761C94"/>
    <w:rsid w:val="00880476"/>
    <w:rsid w:val="009269DD"/>
    <w:rsid w:val="009548F3"/>
    <w:rsid w:val="00B55394"/>
    <w:rsid w:val="00CB4191"/>
    <w:rsid w:val="00D20B9E"/>
    <w:rsid w:val="00DF1019"/>
    <w:rsid w:val="00E53B0B"/>
    <w:rsid w:val="00E655A0"/>
    <w:rsid w:val="00ED6F99"/>
    <w:rsid w:val="00F22D81"/>
    <w:rsid w:val="00FB3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91343"/>
  <w15:docId w15:val="{B5B56881-2FAA-4BBB-91EF-01431B80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A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paragraph" w:styleId="ListParagraph">
    <w:name w:val="List Paragraph"/>
    <w:basedOn w:val="Normal"/>
    <w:uiPriority w:val="34"/>
    <w:qFormat/>
    <w:rsid w:val="00E655A0"/>
    <w:pPr>
      <w:ind w:left="720"/>
      <w:contextualSpacing/>
    </w:pPr>
  </w:style>
  <w:style w:type="paragraph" w:styleId="BalloonText">
    <w:name w:val="Balloon Text"/>
    <w:basedOn w:val="Normal"/>
    <w:link w:val="BalloonTextChar"/>
    <w:uiPriority w:val="99"/>
    <w:semiHidden/>
    <w:unhideWhenUsed/>
    <w:rsid w:val="00E6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0"/>
    <w:rPr>
      <w:rFonts w:ascii="Tahoma" w:eastAsiaTheme="minorEastAsia" w:hAnsi="Tahoma" w:cs="Tahoma"/>
      <w:sz w:val="16"/>
      <w:szCs w:val="16"/>
      <w:lang w:eastAsia="en-AU"/>
    </w:rPr>
  </w:style>
  <w:style w:type="character" w:styleId="Hyperlink">
    <w:name w:val="Hyperlink"/>
    <w:basedOn w:val="DefaultParagraphFont"/>
    <w:uiPriority w:val="99"/>
    <w:unhideWhenUsed/>
    <w:rsid w:val="005613DB"/>
    <w:rPr>
      <w:color w:val="0000FF" w:themeColor="hyperlink"/>
      <w:u w:val="single"/>
    </w:rPr>
  </w:style>
  <w:style w:type="character" w:styleId="Emphasis">
    <w:name w:val="Emphasis"/>
    <w:basedOn w:val="DefaultParagraphFont"/>
    <w:uiPriority w:val="20"/>
    <w:qFormat/>
    <w:rsid w:val="00550AF4"/>
    <w:rPr>
      <w:i/>
      <w:iCs/>
    </w:rPr>
  </w:style>
  <w:style w:type="character" w:styleId="FollowedHyperlink">
    <w:name w:val="FollowedHyperlink"/>
    <w:basedOn w:val="DefaultParagraphFont"/>
    <w:uiPriority w:val="99"/>
    <w:semiHidden/>
    <w:unhideWhenUsed/>
    <w:rsid w:val="009269DD"/>
    <w:rPr>
      <w:color w:val="800080" w:themeColor="followedHyperlink"/>
      <w:u w:val="single"/>
    </w:rPr>
  </w:style>
  <w:style w:type="character" w:styleId="UnresolvedMention">
    <w:name w:val="Unresolved Mention"/>
    <w:basedOn w:val="DefaultParagraphFont"/>
    <w:uiPriority w:val="99"/>
    <w:semiHidden/>
    <w:unhideWhenUsed/>
    <w:rsid w:val="0092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cpct.com/Resources/Classrooms/Tips-for-Tots/Encourage-Social-Development-Through-Circle-Ti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dscreativechaos.com/2014/05/12-circle-time-activities-and-ideas-f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3</cp:revision>
  <dcterms:created xsi:type="dcterms:W3CDTF">2024-01-29T03:25:00Z</dcterms:created>
  <dcterms:modified xsi:type="dcterms:W3CDTF">2024-01-29T03:27:00Z</dcterms:modified>
</cp:coreProperties>
</file>