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B2F4" w14:textId="3CC0F0B4" w:rsidR="003439CA" w:rsidRPr="00A44971" w:rsidRDefault="005F392A" w:rsidP="003439CA">
      <w:pPr>
        <w:spacing w:before="19" w:after="0" w:line="240" w:lineRule="auto"/>
        <w:ind w:right="-20"/>
        <w:rPr>
          <w:rFonts w:ascii="DaxOT-Medium" w:eastAsia="DaxOT-Regular" w:hAnsi="DaxOT-Medium" w:cstheme="minorHAnsi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437322CE" wp14:editId="0781196E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60310" cy="2000250"/>
            <wp:effectExtent l="0" t="0" r="2540" b="0"/>
            <wp:wrapNone/>
            <wp:docPr id="7" name="Picture 7" descr="Featherbrook Community Centre Fact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793">
        <w:rPr>
          <w:rFonts w:ascii="DaxOT-Medium" w:eastAsia="DaxOT-Regular" w:hAnsi="DaxOT-Medium" w:cstheme="minorHAnsi"/>
          <w:color w:val="FFFFFF"/>
          <w:sz w:val="32"/>
          <w:szCs w:val="32"/>
        </w:rPr>
        <w:t xml:space="preserve">Lollypop Creek </w:t>
      </w:r>
      <w:r w:rsidR="003439CA" w:rsidRPr="00A44971">
        <w:rPr>
          <w:rFonts w:ascii="DaxOT-Medium" w:eastAsia="DaxOT-Regular" w:hAnsi="DaxOT-Medium" w:cstheme="minorHAnsi"/>
          <w:color w:val="FFFFFF"/>
          <w:spacing w:val="3"/>
          <w:sz w:val="32"/>
          <w:szCs w:val="32"/>
        </w:rPr>
        <w:t>C</w:t>
      </w:r>
      <w:r w:rsidR="003439CA" w:rsidRPr="00A44971">
        <w:rPr>
          <w:rFonts w:ascii="DaxOT-Medium" w:eastAsia="DaxOT-Regular" w:hAnsi="DaxOT-Medium" w:cstheme="minorHAnsi"/>
          <w:color w:val="FFFFFF"/>
          <w:sz w:val="32"/>
          <w:szCs w:val="32"/>
        </w:rPr>
        <w:t>ommunity</w:t>
      </w:r>
      <w:r w:rsidR="003439CA" w:rsidRPr="00A44971">
        <w:rPr>
          <w:rFonts w:ascii="DaxOT-Medium" w:eastAsia="DaxOT-Regular" w:hAnsi="DaxOT-Medium" w:cstheme="minorHAnsi"/>
          <w:color w:val="FFFFFF"/>
          <w:spacing w:val="-1"/>
          <w:sz w:val="32"/>
          <w:szCs w:val="32"/>
        </w:rPr>
        <w:t xml:space="preserve"> </w:t>
      </w:r>
      <w:r w:rsidR="003439CA" w:rsidRPr="00A44971">
        <w:rPr>
          <w:rFonts w:ascii="DaxOT-Medium" w:eastAsia="DaxOT-Regular" w:hAnsi="DaxOT-Medium" w:cstheme="minorHAnsi"/>
          <w:color w:val="FFFFFF"/>
          <w:sz w:val="32"/>
          <w:szCs w:val="32"/>
        </w:rPr>
        <w:t>C</w:t>
      </w:r>
      <w:r w:rsidR="003439CA" w:rsidRPr="00A44971">
        <w:rPr>
          <w:rFonts w:ascii="DaxOT-Medium" w:eastAsia="DaxOT-Regular" w:hAnsi="DaxOT-Medium" w:cstheme="minorHAnsi"/>
          <w:color w:val="FFFFFF"/>
          <w:spacing w:val="1"/>
          <w:sz w:val="32"/>
          <w:szCs w:val="32"/>
        </w:rPr>
        <w:t>e</w:t>
      </w:r>
      <w:r w:rsidR="003439CA" w:rsidRPr="00A44971">
        <w:rPr>
          <w:rFonts w:ascii="DaxOT-Medium" w:eastAsia="DaxOT-Regular" w:hAnsi="DaxOT-Medium" w:cstheme="minorHAnsi"/>
          <w:color w:val="FFFFFF"/>
          <w:sz w:val="32"/>
          <w:szCs w:val="32"/>
        </w:rPr>
        <w:t>nt</w:t>
      </w:r>
      <w:r w:rsidR="003439CA" w:rsidRPr="00A44971">
        <w:rPr>
          <w:rFonts w:ascii="DaxOT-Medium" w:eastAsia="DaxOT-Regular" w:hAnsi="DaxOT-Medium" w:cstheme="minorHAnsi"/>
          <w:color w:val="FFFFFF"/>
          <w:spacing w:val="1"/>
          <w:sz w:val="32"/>
          <w:szCs w:val="32"/>
        </w:rPr>
        <w:t>r</w:t>
      </w:r>
      <w:r w:rsidR="003439CA" w:rsidRPr="00A44971">
        <w:rPr>
          <w:rFonts w:ascii="DaxOT-Medium" w:eastAsia="DaxOT-Regular" w:hAnsi="DaxOT-Medium" w:cstheme="minorHAnsi"/>
          <w:color w:val="FFFFFF"/>
          <w:sz w:val="32"/>
          <w:szCs w:val="32"/>
        </w:rPr>
        <w:t>e</w:t>
      </w:r>
    </w:p>
    <w:p w14:paraId="65FD2E1A" w14:textId="49B9F14D" w:rsidR="003439CA" w:rsidRPr="00A44971" w:rsidRDefault="00266793" w:rsidP="003439CA">
      <w:pPr>
        <w:spacing w:after="0" w:line="352" w:lineRule="exact"/>
        <w:ind w:right="-20"/>
        <w:rPr>
          <w:rFonts w:ascii="DaxOT-Medium" w:eastAsia="DaxOT-Regular" w:hAnsi="DaxOT-Medium" w:cstheme="minorHAnsi"/>
          <w:sz w:val="32"/>
          <w:szCs w:val="32"/>
        </w:rPr>
      </w:pPr>
      <w:r>
        <w:rPr>
          <w:rFonts w:ascii="DaxOT-Medium" w:eastAsia="DaxOT-Regular" w:hAnsi="DaxOT-Medium" w:cstheme="minorHAnsi"/>
          <w:color w:val="FFFFFF"/>
          <w:spacing w:val="1"/>
          <w:sz w:val="32"/>
          <w:szCs w:val="32"/>
        </w:rPr>
        <w:t>104 Shipwright Parade, Werribee</w:t>
      </w:r>
      <w:r w:rsidR="00D46C7D">
        <w:rPr>
          <w:rFonts w:ascii="DaxOT-Medium" w:eastAsia="DaxOT-Regular" w:hAnsi="DaxOT-Medium" w:cstheme="minorHAnsi"/>
          <w:color w:val="FFFFFF"/>
          <w:spacing w:val="1"/>
          <w:sz w:val="32"/>
          <w:szCs w:val="32"/>
        </w:rPr>
        <w:t xml:space="preserve"> </w:t>
      </w:r>
    </w:p>
    <w:p w14:paraId="3CDE9820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427EE70E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1972DF5A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66EF3C4F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02E9A0E2" w14:textId="77777777" w:rsidR="00DF37EE" w:rsidRDefault="00DF37EE">
      <w:pPr>
        <w:spacing w:before="3" w:after="0" w:line="240" w:lineRule="exact"/>
        <w:rPr>
          <w:sz w:val="24"/>
          <w:szCs w:val="24"/>
        </w:rPr>
      </w:pPr>
    </w:p>
    <w:p w14:paraId="4A78FF9F" w14:textId="366C4DF0" w:rsidR="00DF37EE" w:rsidRPr="004806E9" w:rsidRDefault="007F14AC" w:rsidP="004806E9">
      <w:pPr>
        <w:tabs>
          <w:tab w:val="left" w:pos="1860"/>
          <w:tab w:val="left" w:pos="3000"/>
          <w:tab w:val="left" w:pos="5360"/>
          <w:tab w:val="left" w:pos="6540"/>
        </w:tabs>
        <w:spacing w:after="0" w:line="581" w:lineRule="exact"/>
        <w:ind w:left="133" w:right="-20"/>
        <w:rPr>
          <w:rFonts w:ascii="MarydaleRegular" w:eastAsia="MarydaleRegular" w:hAnsi="MarydaleRegular" w:cs="MarydaleRegular"/>
          <w:sz w:val="44"/>
          <w:szCs w:val="44"/>
        </w:rPr>
        <w:sectPr w:rsidR="00DF37EE" w:rsidRPr="004806E9" w:rsidSect="009406C0">
          <w:footerReference w:type="default" r:id="rId12"/>
          <w:type w:val="continuous"/>
          <w:pgSz w:w="11920" w:h="16840"/>
          <w:pgMar w:top="300" w:right="1260" w:bottom="280" w:left="460" w:header="720" w:footer="720" w:gutter="0"/>
          <w:cols w:space="720"/>
          <w:titlePg/>
          <w:docGrid w:linePitch="299"/>
        </w:sectPr>
      </w:pPr>
      <w:r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>Facility</w:t>
      </w:r>
      <w:r w:rsidR="00251DFC"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 xml:space="preserve"> </w:t>
      </w:r>
      <w:r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>Info</w:t>
      </w:r>
      <w:r w:rsidRPr="005F392A">
        <w:rPr>
          <w:rFonts w:ascii="MarydaleRegular" w:eastAsia="MarydaleRegular" w:hAnsi="MarydaleRegular" w:cs="MarydaleRegular"/>
          <w:color w:val="FFFFFF"/>
          <w:spacing w:val="-2"/>
          <w:position w:val="6"/>
          <w:sz w:val="44"/>
          <w:szCs w:val="40"/>
        </w:rPr>
        <w:t>r</w:t>
      </w:r>
      <w:r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>mati</w:t>
      </w:r>
      <w:r w:rsidRPr="005F392A">
        <w:rPr>
          <w:rFonts w:ascii="MarydaleRegular" w:eastAsia="MarydaleRegular" w:hAnsi="MarydaleRegular" w:cs="MarydaleRegular"/>
          <w:color w:val="FFFFFF"/>
          <w:spacing w:val="-2"/>
          <w:position w:val="6"/>
          <w:sz w:val="44"/>
          <w:szCs w:val="40"/>
        </w:rPr>
        <w:t>o</w:t>
      </w:r>
      <w:r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>n</w:t>
      </w:r>
      <w:r w:rsidR="00251DFC"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 xml:space="preserve"> </w:t>
      </w:r>
      <w:r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>Fact</w:t>
      </w:r>
      <w:r w:rsidR="00251DFC"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 xml:space="preserve"> </w:t>
      </w:r>
      <w:r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>Sh</w:t>
      </w:r>
      <w:r w:rsidRPr="005F392A">
        <w:rPr>
          <w:rFonts w:ascii="MarydaleRegular" w:eastAsia="MarydaleRegular" w:hAnsi="MarydaleRegular" w:cs="MarydaleRegular"/>
          <w:color w:val="FFFFFF"/>
          <w:spacing w:val="-4"/>
          <w:position w:val="6"/>
          <w:sz w:val="44"/>
          <w:szCs w:val="40"/>
        </w:rPr>
        <w:t>e</w:t>
      </w:r>
      <w:r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>et</w:t>
      </w:r>
      <w:r w:rsidR="001C158C"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0"/>
        </w:rPr>
        <w:t xml:space="preserve"> </w:t>
      </w:r>
      <w:r w:rsidR="001C158C"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4"/>
        </w:rPr>
        <w:t>202</w:t>
      </w:r>
      <w:r w:rsidR="00E57B56"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4"/>
        </w:rPr>
        <w:t>4</w:t>
      </w:r>
      <w:r w:rsidR="001C158C" w:rsidRPr="005F392A">
        <w:rPr>
          <w:rFonts w:ascii="MarydaleRegular" w:eastAsia="MarydaleRegular" w:hAnsi="MarydaleRegular" w:cs="MarydaleRegular"/>
          <w:color w:val="FFFFFF"/>
          <w:position w:val="6"/>
          <w:sz w:val="44"/>
          <w:szCs w:val="44"/>
        </w:rPr>
        <w:t xml:space="preserve"> - 202</w:t>
      </w:r>
      <w:r w:rsidR="004806E9">
        <w:rPr>
          <w:rFonts w:ascii="MarydaleRegular" w:eastAsia="MarydaleRegular" w:hAnsi="MarydaleRegular" w:cs="MarydaleRegular"/>
          <w:color w:val="FFFFFF"/>
          <w:position w:val="6"/>
          <w:sz w:val="44"/>
          <w:szCs w:val="44"/>
        </w:rPr>
        <w:t>5</w:t>
      </w:r>
    </w:p>
    <w:p w14:paraId="61199BED" w14:textId="77777777" w:rsidR="00DA75C5" w:rsidRPr="004806E9" w:rsidRDefault="00DA75C5" w:rsidP="002B07E4">
      <w:pPr>
        <w:spacing w:after="0" w:line="240" w:lineRule="auto"/>
        <w:ind w:right="-20"/>
        <w:rPr>
          <w:rFonts w:eastAsia="Times New Roman" w:cs="Calibri"/>
          <w:bCs/>
          <w:color w:val="B1071B"/>
          <w:spacing w:val="1"/>
          <w:sz w:val="24"/>
          <w:szCs w:val="24"/>
        </w:rPr>
        <w:sectPr w:rsidR="00DA75C5" w:rsidRPr="004806E9" w:rsidSect="005C0B9F">
          <w:type w:val="continuous"/>
          <w:pgSz w:w="11920" w:h="16840"/>
          <w:pgMar w:top="300" w:right="721" w:bottom="280" w:left="460" w:header="720" w:footer="720" w:gutter="0"/>
          <w:cols w:num="2" w:space="720" w:equalWidth="0">
            <w:col w:w="4927" w:space="596"/>
            <w:col w:w="5966"/>
          </w:cols>
        </w:sectPr>
      </w:pPr>
      <w:bookmarkStart w:id="0" w:name="_Hlk171321792"/>
      <w:bookmarkEnd w:id="0"/>
    </w:p>
    <w:p w14:paraId="2B1ADCB7" w14:textId="73C5411E" w:rsidR="002B07E4" w:rsidRPr="005F392A" w:rsidRDefault="002B07E4" w:rsidP="002B07E4">
      <w:pPr>
        <w:spacing w:after="0" w:line="240" w:lineRule="auto"/>
        <w:ind w:right="-20"/>
        <w:rPr>
          <w:rFonts w:eastAsia="Times New Roman" w:cstheme="minorHAnsi"/>
          <w:b/>
        </w:rPr>
      </w:pPr>
      <w:r w:rsidRPr="005F392A">
        <w:rPr>
          <w:rFonts w:eastAsia="Times New Roman" w:cstheme="minorHAnsi"/>
          <w:b/>
          <w:color w:val="B1071B"/>
          <w:spacing w:val="1"/>
        </w:rPr>
        <w:t>C</w:t>
      </w:r>
      <w:r w:rsidRPr="005F392A">
        <w:rPr>
          <w:rFonts w:eastAsia="Times New Roman" w:cstheme="minorHAnsi"/>
          <w:b/>
          <w:color w:val="B1071B"/>
        </w:rPr>
        <w:t>entre</w:t>
      </w:r>
      <w:r w:rsidRPr="005F392A">
        <w:rPr>
          <w:rFonts w:eastAsia="Times New Roman" w:cstheme="minorHAnsi"/>
          <w:b/>
          <w:color w:val="B1071B"/>
          <w:spacing w:val="-1"/>
        </w:rPr>
        <w:t xml:space="preserve"> F</w:t>
      </w:r>
      <w:r w:rsidRPr="005F392A">
        <w:rPr>
          <w:rFonts w:eastAsia="Times New Roman" w:cstheme="minorHAnsi"/>
          <w:b/>
          <w:color w:val="B1071B"/>
        </w:rPr>
        <w:t>aci</w:t>
      </w:r>
      <w:r w:rsidRPr="005F392A">
        <w:rPr>
          <w:rFonts w:eastAsia="Times New Roman" w:cstheme="minorHAnsi"/>
          <w:b/>
          <w:color w:val="B1071B"/>
          <w:spacing w:val="-1"/>
        </w:rPr>
        <w:t>l</w:t>
      </w:r>
      <w:r w:rsidRPr="005F392A">
        <w:rPr>
          <w:rFonts w:eastAsia="Times New Roman" w:cstheme="minorHAnsi"/>
          <w:b/>
          <w:color w:val="B1071B"/>
        </w:rPr>
        <w:t>i</w:t>
      </w:r>
      <w:r w:rsidRPr="005F392A">
        <w:rPr>
          <w:rFonts w:eastAsia="Times New Roman" w:cstheme="minorHAnsi"/>
          <w:b/>
          <w:color w:val="B1071B"/>
          <w:spacing w:val="-1"/>
        </w:rPr>
        <w:t>t</w:t>
      </w:r>
      <w:r w:rsidRPr="005F392A">
        <w:rPr>
          <w:rFonts w:eastAsia="Times New Roman" w:cstheme="minorHAnsi"/>
          <w:b/>
          <w:color w:val="B1071B"/>
        </w:rPr>
        <w:t>ies</w:t>
      </w:r>
    </w:p>
    <w:p w14:paraId="4C5C7CAD" w14:textId="7819A2B7" w:rsidR="004806E9" w:rsidRPr="00436550" w:rsidRDefault="004806E9" w:rsidP="004806E9">
      <w:pPr>
        <w:pStyle w:val="ListParagraph"/>
        <w:widowControl/>
        <w:numPr>
          <w:ilvl w:val="0"/>
          <w:numId w:val="26"/>
        </w:numPr>
        <w:spacing w:after="0" w:line="259" w:lineRule="auto"/>
        <w:ind w:left="714" w:hanging="357"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36550">
        <w:rPr>
          <w:rFonts w:ascii="Calibri" w:eastAsia="Calibri" w:hAnsi="Calibri" w:cs="Times New Roman"/>
          <w:kern w:val="2"/>
          <w:lang w:val="en-AU"/>
          <w14:ligatures w14:val="standardContextual"/>
        </w:rPr>
        <w:t>Fully equipped kitchen</w:t>
      </w:r>
    </w:p>
    <w:p w14:paraId="1327E3B3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Tables and chairs</w:t>
      </w:r>
    </w:p>
    <w:p w14:paraId="7C56FE40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Built-in audio-visual equipment in Community Rooms</w:t>
      </w:r>
    </w:p>
    <w:p w14:paraId="3064CE3E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Public Wi-Fi</w:t>
      </w:r>
    </w:p>
    <w:p w14:paraId="2648F711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Trestle Tables &amp; Chairs</w:t>
      </w:r>
    </w:p>
    <w:p w14:paraId="583B1925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 xml:space="preserve">Shower Facility </w:t>
      </w:r>
    </w:p>
    <w:p w14:paraId="6E4095B4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Baby Change Facilities</w:t>
      </w:r>
    </w:p>
    <w:p w14:paraId="3EBBFE7F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Accessible male and female toilets</w:t>
      </w:r>
    </w:p>
    <w:p w14:paraId="4D1F1B63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Access to portable hearing loop on request</w:t>
      </w:r>
    </w:p>
    <w:p w14:paraId="3D6A8938" w14:textId="77777777" w:rsidR="004806E9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Outdoor area</w:t>
      </w:r>
    </w:p>
    <w:p w14:paraId="17296B55" w14:textId="20E3CB95" w:rsidR="002B07E4" w:rsidRPr="004806E9" w:rsidRDefault="004806E9" w:rsidP="004806E9">
      <w:pPr>
        <w:widowControl/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ascii="Calibri" w:eastAsia="Calibri" w:hAnsi="Calibri" w:cs="Times New Roman"/>
          <w:kern w:val="2"/>
          <w:lang w:val="en-AU"/>
          <w14:ligatures w14:val="standardContextual"/>
        </w:rPr>
      </w:pP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 xml:space="preserve">Car Parking </w:t>
      </w: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o</w:t>
      </w:r>
      <w:r w:rsidRPr="004806E9">
        <w:rPr>
          <w:rFonts w:ascii="Calibri" w:eastAsia="Calibri" w:hAnsi="Calibri" w:cs="Times New Roman"/>
          <w:kern w:val="2"/>
          <w:lang w:val="en-AU"/>
          <w14:ligatures w14:val="standardContextual"/>
        </w:rPr>
        <w:t>nsite</w:t>
      </w:r>
    </w:p>
    <w:p w14:paraId="600A4EE9" w14:textId="77777777" w:rsidR="002B07E4" w:rsidRPr="005F392A" w:rsidRDefault="002B07E4" w:rsidP="00780C1F">
      <w:pPr>
        <w:spacing w:before="1" w:after="0" w:line="220" w:lineRule="exact"/>
        <w:rPr>
          <w:rFonts w:eastAsia="Times New Roman" w:cstheme="minorHAnsi"/>
        </w:rPr>
      </w:pPr>
    </w:p>
    <w:p w14:paraId="068226ED" w14:textId="77777777" w:rsidR="002B07E4" w:rsidRPr="005F392A" w:rsidRDefault="002B07E4" w:rsidP="002B07E4">
      <w:pPr>
        <w:spacing w:after="0" w:line="240" w:lineRule="auto"/>
        <w:ind w:right="-20"/>
        <w:rPr>
          <w:rFonts w:eastAsia="Times New Roman" w:cstheme="minorHAnsi"/>
        </w:rPr>
      </w:pPr>
      <w:r w:rsidRPr="005F392A">
        <w:rPr>
          <w:rFonts w:eastAsia="Times New Roman" w:cstheme="minorHAnsi"/>
        </w:rPr>
        <w:t>The</w:t>
      </w:r>
      <w:r w:rsidRPr="005F392A">
        <w:rPr>
          <w:rFonts w:eastAsia="Times New Roman" w:cstheme="minorHAnsi"/>
          <w:spacing w:val="1"/>
        </w:rPr>
        <w:t xml:space="preserve"> </w:t>
      </w:r>
      <w:r w:rsidRPr="005F392A">
        <w:rPr>
          <w:rFonts w:eastAsia="Times New Roman" w:cstheme="minorHAnsi"/>
          <w:spacing w:val="-3"/>
        </w:rPr>
        <w:t>r</w:t>
      </w:r>
      <w:r w:rsidRPr="005F392A">
        <w:rPr>
          <w:rFonts w:eastAsia="Times New Roman" w:cstheme="minorHAnsi"/>
          <w:spacing w:val="1"/>
        </w:rPr>
        <w:t>o</w:t>
      </w:r>
      <w:r w:rsidRPr="005F392A">
        <w:rPr>
          <w:rFonts w:eastAsia="Times New Roman" w:cstheme="minorHAnsi"/>
          <w:spacing w:val="-1"/>
        </w:rPr>
        <w:t>o</w:t>
      </w:r>
      <w:r w:rsidRPr="005F392A">
        <w:rPr>
          <w:rFonts w:eastAsia="Times New Roman" w:cstheme="minorHAnsi"/>
          <w:spacing w:val="1"/>
        </w:rPr>
        <w:t>m</w:t>
      </w:r>
      <w:r w:rsidRPr="005F392A">
        <w:rPr>
          <w:rFonts w:eastAsia="Times New Roman" w:cstheme="minorHAnsi"/>
        </w:rPr>
        <w:t>s a</w:t>
      </w:r>
      <w:r w:rsidRPr="005F392A">
        <w:rPr>
          <w:rFonts w:eastAsia="Times New Roman" w:cstheme="minorHAnsi"/>
          <w:spacing w:val="-2"/>
        </w:rPr>
        <w:t>r</w:t>
      </w:r>
      <w:r w:rsidRPr="005F392A">
        <w:rPr>
          <w:rFonts w:eastAsia="Times New Roman" w:cstheme="minorHAnsi"/>
        </w:rPr>
        <w:t>e</w:t>
      </w:r>
      <w:r w:rsidRPr="005F392A">
        <w:rPr>
          <w:rFonts w:eastAsia="Times New Roman" w:cstheme="minorHAnsi"/>
          <w:spacing w:val="1"/>
        </w:rPr>
        <w:t xml:space="preserve"> </w:t>
      </w:r>
      <w:r w:rsidRPr="005F392A">
        <w:rPr>
          <w:rFonts w:eastAsia="Times New Roman" w:cstheme="minorHAnsi"/>
        </w:rPr>
        <w:t>su</w:t>
      </w:r>
      <w:r w:rsidRPr="005F392A">
        <w:rPr>
          <w:rFonts w:eastAsia="Times New Roman" w:cstheme="minorHAnsi"/>
          <w:spacing w:val="-1"/>
        </w:rPr>
        <w:t>i</w:t>
      </w:r>
      <w:r w:rsidRPr="005F392A">
        <w:rPr>
          <w:rFonts w:eastAsia="Times New Roman" w:cstheme="minorHAnsi"/>
        </w:rPr>
        <w:t>tab</w:t>
      </w:r>
      <w:r w:rsidRPr="005F392A">
        <w:rPr>
          <w:rFonts w:eastAsia="Times New Roman" w:cstheme="minorHAnsi"/>
          <w:spacing w:val="-3"/>
        </w:rPr>
        <w:t>l</w:t>
      </w:r>
      <w:r w:rsidRPr="005F392A">
        <w:rPr>
          <w:rFonts w:eastAsia="Times New Roman" w:cstheme="minorHAnsi"/>
        </w:rPr>
        <w:t>e</w:t>
      </w:r>
      <w:r w:rsidRPr="005F392A">
        <w:rPr>
          <w:rFonts w:eastAsia="Times New Roman" w:cstheme="minorHAnsi"/>
          <w:spacing w:val="1"/>
        </w:rPr>
        <w:t xml:space="preserve"> </w:t>
      </w:r>
      <w:r w:rsidRPr="005F392A">
        <w:rPr>
          <w:rFonts w:eastAsia="Times New Roman" w:cstheme="minorHAnsi"/>
          <w:spacing w:val="-3"/>
        </w:rPr>
        <w:t>f</w:t>
      </w:r>
      <w:r w:rsidRPr="005F392A">
        <w:rPr>
          <w:rFonts w:eastAsia="Times New Roman" w:cstheme="minorHAnsi"/>
          <w:spacing w:val="1"/>
        </w:rPr>
        <w:t>o</w:t>
      </w:r>
      <w:r w:rsidRPr="005F392A">
        <w:rPr>
          <w:rFonts w:eastAsia="Times New Roman" w:cstheme="minorHAnsi"/>
        </w:rPr>
        <w:t>r:</w:t>
      </w:r>
    </w:p>
    <w:p w14:paraId="1C76C34B" w14:textId="77777777" w:rsidR="00C118F9" w:rsidRPr="004806E9" w:rsidRDefault="00C118F9" w:rsidP="004806E9">
      <w:pPr>
        <w:pStyle w:val="NoSpacing"/>
        <w:numPr>
          <w:ilvl w:val="0"/>
          <w:numId w:val="23"/>
        </w:numPr>
        <w:ind w:left="714" w:hanging="357"/>
        <w:contextualSpacing/>
        <w:rPr>
          <w:rFonts w:asciiTheme="minorHAnsi" w:hAnsiTheme="minorHAnsi" w:cstheme="minorHAnsi"/>
          <w:lang w:eastAsia="en-AU"/>
        </w:rPr>
      </w:pPr>
      <w:r w:rsidRPr="004806E9">
        <w:rPr>
          <w:rFonts w:asciiTheme="minorHAnsi" w:hAnsiTheme="minorHAnsi" w:cstheme="minorHAnsi"/>
          <w:lang w:eastAsia="en-AU"/>
        </w:rPr>
        <w:t>Meetings</w:t>
      </w:r>
    </w:p>
    <w:p w14:paraId="132ED43D" w14:textId="77777777" w:rsidR="00C118F9" w:rsidRPr="004806E9" w:rsidRDefault="00C118F9" w:rsidP="004806E9">
      <w:pPr>
        <w:pStyle w:val="NoSpacing"/>
        <w:numPr>
          <w:ilvl w:val="0"/>
          <w:numId w:val="23"/>
        </w:numPr>
        <w:ind w:left="714" w:hanging="357"/>
        <w:contextualSpacing/>
        <w:rPr>
          <w:rFonts w:asciiTheme="minorHAnsi" w:hAnsiTheme="minorHAnsi" w:cstheme="minorHAnsi"/>
          <w:lang w:eastAsia="en-AU"/>
        </w:rPr>
      </w:pPr>
      <w:r w:rsidRPr="004806E9">
        <w:rPr>
          <w:rFonts w:asciiTheme="minorHAnsi" w:hAnsiTheme="minorHAnsi" w:cstheme="minorHAnsi"/>
          <w:lang w:eastAsia="en-AU"/>
        </w:rPr>
        <w:t>Classes and training</w:t>
      </w:r>
    </w:p>
    <w:p w14:paraId="346278C2" w14:textId="77777777" w:rsidR="004806E9" w:rsidRPr="004806E9" w:rsidRDefault="004806E9" w:rsidP="004806E9">
      <w:pPr>
        <w:pStyle w:val="NoSpacing"/>
        <w:numPr>
          <w:ilvl w:val="0"/>
          <w:numId w:val="23"/>
        </w:numPr>
        <w:ind w:left="714" w:hanging="357"/>
        <w:contextualSpacing/>
        <w:rPr>
          <w:rFonts w:asciiTheme="minorHAnsi" w:hAnsiTheme="minorHAnsi" w:cstheme="minorHAnsi"/>
          <w:lang w:eastAsia="en-AU"/>
        </w:rPr>
      </w:pPr>
      <w:r w:rsidRPr="004806E9">
        <w:t>Recreation activities</w:t>
      </w:r>
    </w:p>
    <w:p w14:paraId="7540C67C" w14:textId="3FCF1CCD" w:rsidR="004806E9" w:rsidRPr="004806E9" w:rsidRDefault="004806E9" w:rsidP="004806E9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lang w:eastAsia="en-AU"/>
        </w:rPr>
      </w:pPr>
      <w:r w:rsidRPr="004806E9">
        <w:t>Community groups</w:t>
      </w:r>
    </w:p>
    <w:p w14:paraId="763018F8" w14:textId="77777777" w:rsidR="004806E9" w:rsidRPr="004806E9" w:rsidRDefault="004806E9" w:rsidP="004806E9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lang w:eastAsia="en-AU"/>
        </w:rPr>
      </w:pPr>
      <w:r w:rsidRPr="004806E9">
        <w:t>Community events</w:t>
      </w:r>
    </w:p>
    <w:p w14:paraId="22C65DD8" w14:textId="77777777" w:rsidR="004806E9" w:rsidRDefault="004806E9" w:rsidP="004806E9">
      <w:pPr>
        <w:pStyle w:val="NoSpacing"/>
        <w:ind w:left="720"/>
        <w:rPr>
          <w:rFonts w:asciiTheme="minorHAnsi" w:hAnsiTheme="minorHAnsi" w:cstheme="minorHAnsi"/>
          <w:lang w:eastAsia="en-AU"/>
        </w:rPr>
      </w:pPr>
    </w:p>
    <w:p w14:paraId="518F0ED9" w14:textId="2E3AD9E8" w:rsidR="002B07E4" w:rsidRPr="004806E9" w:rsidRDefault="002B07E4" w:rsidP="004806E9">
      <w:pPr>
        <w:pStyle w:val="NoSpacing"/>
        <w:rPr>
          <w:rFonts w:asciiTheme="minorHAnsi" w:hAnsiTheme="minorHAnsi" w:cstheme="minorHAnsi"/>
          <w:lang w:eastAsia="en-AU"/>
        </w:rPr>
      </w:pPr>
      <w:r w:rsidRPr="004806E9">
        <w:rPr>
          <w:rFonts w:eastAsia="Times New Roman" w:cstheme="minorHAnsi"/>
          <w:b/>
          <w:color w:val="B1071B"/>
          <w:spacing w:val="1"/>
        </w:rPr>
        <w:t>C</w:t>
      </w:r>
      <w:r w:rsidRPr="004806E9">
        <w:rPr>
          <w:rFonts w:eastAsia="Times New Roman" w:cstheme="minorHAnsi"/>
          <w:b/>
          <w:color w:val="B1071B"/>
        </w:rPr>
        <w:t>apaci</w:t>
      </w:r>
      <w:r w:rsidRPr="004806E9">
        <w:rPr>
          <w:rFonts w:eastAsia="Times New Roman" w:cstheme="minorHAnsi"/>
          <w:b/>
          <w:color w:val="B1071B"/>
          <w:spacing w:val="-1"/>
        </w:rPr>
        <w:t>t</w:t>
      </w:r>
      <w:r w:rsidRPr="004806E9">
        <w:rPr>
          <w:rFonts w:eastAsia="Times New Roman" w:cstheme="minorHAnsi"/>
          <w:b/>
          <w:color w:val="B1071B"/>
        </w:rPr>
        <w:t>y</w:t>
      </w:r>
      <w:r w:rsidR="00335A59" w:rsidRPr="004806E9">
        <w:rPr>
          <w:rFonts w:eastAsia="Times New Roman" w:cstheme="minorHAnsi"/>
          <w:b/>
          <w:color w:val="B1071B"/>
        </w:rPr>
        <w:t xml:space="preserve"> </w:t>
      </w:r>
    </w:p>
    <w:p w14:paraId="78397A23" w14:textId="47278039" w:rsidR="002B07E4" w:rsidRPr="00863A8D" w:rsidRDefault="002B07E4" w:rsidP="00E57B56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863A8D">
        <w:rPr>
          <w:rFonts w:asciiTheme="minorHAnsi" w:hAnsiTheme="minorHAnsi" w:cstheme="minorHAnsi"/>
        </w:rPr>
        <w:t>C</w:t>
      </w:r>
      <w:r w:rsidRPr="00863A8D">
        <w:rPr>
          <w:rFonts w:asciiTheme="minorHAnsi" w:hAnsiTheme="minorHAnsi" w:cstheme="minorHAnsi"/>
          <w:spacing w:val="-1"/>
        </w:rPr>
        <w:t>o</w:t>
      </w:r>
      <w:r w:rsidRPr="00863A8D">
        <w:rPr>
          <w:rFonts w:asciiTheme="minorHAnsi" w:hAnsiTheme="minorHAnsi" w:cstheme="minorHAnsi"/>
          <w:spacing w:val="1"/>
        </w:rPr>
        <w:t>mm</w:t>
      </w:r>
      <w:r w:rsidRPr="00863A8D">
        <w:rPr>
          <w:rFonts w:asciiTheme="minorHAnsi" w:hAnsiTheme="minorHAnsi" w:cstheme="minorHAnsi"/>
          <w:spacing w:val="-1"/>
        </w:rPr>
        <w:t>un</w:t>
      </w:r>
      <w:r w:rsidRPr="00863A8D">
        <w:rPr>
          <w:rFonts w:asciiTheme="minorHAnsi" w:hAnsiTheme="minorHAnsi" w:cstheme="minorHAnsi"/>
        </w:rPr>
        <w:t>i</w:t>
      </w:r>
      <w:r w:rsidRPr="00863A8D">
        <w:rPr>
          <w:rFonts w:asciiTheme="minorHAnsi" w:hAnsiTheme="minorHAnsi" w:cstheme="minorHAnsi"/>
          <w:spacing w:val="-2"/>
        </w:rPr>
        <w:t>t</w:t>
      </w:r>
      <w:r w:rsidRPr="00863A8D">
        <w:rPr>
          <w:rFonts w:asciiTheme="minorHAnsi" w:hAnsiTheme="minorHAnsi" w:cstheme="minorHAnsi"/>
        </w:rPr>
        <w:t>y</w:t>
      </w:r>
      <w:r w:rsidRPr="00863A8D">
        <w:rPr>
          <w:rFonts w:asciiTheme="minorHAnsi" w:hAnsiTheme="minorHAnsi" w:cstheme="minorHAnsi"/>
          <w:spacing w:val="3"/>
        </w:rPr>
        <w:t xml:space="preserve"> </w:t>
      </w:r>
      <w:r w:rsidRPr="00863A8D">
        <w:rPr>
          <w:rFonts w:asciiTheme="minorHAnsi" w:hAnsiTheme="minorHAnsi" w:cstheme="minorHAnsi"/>
          <w:spacing w:val="-2"/>
        </w:rPr>
        <w:t>R</w:t>
      </w:r>
      <w:r w:rsidRPr="00863A8D">
        <w:rPr>
          <w:rFonts w:asciiTheme="minorHAnsi" w:hAnsiTheme="minorHAnsi" w:cstheme="minorHAnsi"/>
          <w:spacing w:val="-1"/>
        </w:rPr>
        <w:t>o</w:t>
      </w:r>
      <w:r w:rsidRPr="00863A8D">
        <w:rPr>
          <w:rFonts w:asciiTheme="minorHAnsi" w:hAnsiTheme="minorHAnsi" w:cstheme="minorHAnsi"/>
          <w:spacing w:val="1"/>
        </w:rPr>
        <w:t>o</w:t>
      </w:r>
      <w:r w:rsidRPr="00863A8D">
        <w:rPr>
          <w:rFonts w:asciiTheme="minorHAnsi" w:hAnsiTheme="minorHAnsi" w:cstheme="minorHAnsi"/>
        </w:rPr>
        <w:t>m</w:t>
      </w:r>
      <w:r w:rsidRPr="00863A8D">
        <w:rPr>
          <w:rFonts w:asciiTheme="minorHAnsi" w:hAnsiTheme="minorHAnsi" w:cstheme="minorHAnsi"/>
          <w:spacing w:val="-1"/>
        </w:rPr>
        <w:t xml:space="preserve"> </w:t>
      </w:r>
      <w:r w:rsidRPr="00863A8D">
        <w:rPr>
          <w:rFonts w:asciiTheme="minorHAnsi" w:hAnsiTheme="minorHAnsi" w:cstheme="minorHAnsi"/>
        </w:rPr>
        <w:t>1</w:t>
      </w:r>
      <w:r w:rsidRPr="00863A8D">
        <w:rPr>
          <w:rFonts w:asciiTheme="minorHAnsi" w:hAnsiTheme="minorHAnsi" w:cstheme="minorHAnsi"/>
          <w:spacing w:val="2"/>
        </w:rPr>
        <w:t xml:space="preserve"> </w:t>
      </w:r>
      <w:r w:rsidRPr="00863A8D">
        <w:rPr>
          <w:rFonts w:asciiTheme="minorHAnsi" w:hAnsiTheme="minorHAnsi" w:cstheme="minorHAnsi"/>
        </w:rPr>
        <w:t>-</w:t>
      </w:r>
      <w:r w:rsidRPr="00863A8D">
        <w:rPr>
          <w:rFonts w:asciiTheme="minorHAnsi" w:hAnsiTheme="minorHAnsi" w:cstheme="minorHAnsi"/>
          <w:spacing w:val="-2"/>
        </w:rPr>
        <w:t xml:space="preserve"> </w:t>
      </w:r>
      <w:r w:rsidR="00E711BD">
        <w:rPr>
          <w:rFonts w:asciiTheme="minorHAnsi" w:hAnsiTheme="minorHAnsi" w:cstheme="minorHAnsi"/>
          <w:spacing w:val="-2"/>
        </w:rPr>
        <w:t>8</w:t>
      </w:r>
      <w:r w:rsidRPr="00863A8D">
        <w:rPr>
          <w:rFonts w:asciiTheme="minorHAnsi" w:hAnsiTheme="minorHAnsi" w:cstheme="minorHAnsi"/>
        </w:rPr>
        <w:t>0</w:t>
      </w:r>
      <w:r w:rsidRPr="00863A8D">
        <w:rPr>
          <w:rFonts w:asciiTheme="minorHAnsi" w:hAnsiTheme="minorHAnsi" w:cstheme="minorHAnsi"/>
          <w:spacing w:val="1"/>
        </w:rPr>
        <w:t xml:space="preserve"> </w:t>
      </w:r>
      <w:r w:rsidRPr="00863A8D">
        <w:rPr>
          <w:rFonts w:asciiTheme="minorHAnsi" w:hAnsiTheme="minorHAnsi" w:cstheme="minorHAnsi"/>
        </w:rPr>
        <w:t>s</w:t>
      </w:r>
      <w:r w:rsidRPr="00863A8D">
        <w:rPr>
          <w:rFonts w:asciiTheme="minorHAnsi" w:hAnsiTheme="minorHAnsi" w:cstheme="minorHAnsi"/>
          <w:spacing w:val="-1"/>
        </w:rPr>
        <w:t>e</w:t>
      </w:r>
      <w:r w:rsidRPr="00863A8D">
        <w:rPr>
          <w:rFonts w:asciiTheme="minorHAnsi" w:hAnsiTheme="minorHAnsi" w:cstheme="minorHAnsi"/>
        </w:rPr>
        <w:t>at</w:t>
      </w:r>
      <w:r w:rsidRPr="00863A8D">
        <w:rPr>
          <w:rFonts w:asciiTheme="minorHAnsi" w:hAnsiTheme="minorHAnsi" w:cstheme="minorHAnsi"/>
          <w:spacing w:val="1"/>
        </w:rPr>
        <w:t>e</w:t>
      </w:r>
      <w:r w:rsidRPr="00863A8D">
        <w:rPr>
          <w:rFonts w:asciiTheme="minorHAnsi" w:hAnsiTheme="minorHAnsi" w:cstheme="minorHAnsi"/>
        </w:rPr>
        <w:t>d</w:t>
      </w:r>
      <w:r w:rsidRPr="00863A8D">
        <w:rPr>
          <w:rFonts w:asciiTheme="minorHAnsi" w:hAnsiTheme="minorHAnsi" w:cstheme="minorHAnsi"/>
          <w:spacing w:val="-1"/>
        </w:rPr>
        <w:t xml:space="preserve"> </w:t>
      </w:r>
      <w:r w:rsidRPr="00863A8D">
        <w:rPr>
          <w:rFonts w:asciiTheme="minorHAnsi" w:hAnsiTheme="minorHAnsi" w:cstheme="minorHAnsi"/>
        </w:rPr>
        <w:t xml:space="preserve">| </w:t>
      </w:r>
      <w:r w:rsidR="00E711BD">
        <w:rPr>
          <w:rFonts w:asciiTheme="minorHAnsi" w:hAnsiTheme="minorHAnsi" w:cstheme="minorHAnsi"/>
          <w:spacing w:val="-1"/>
        </w:rPr>
        <w:t>10</w:t>
      </w:r>
      <w:r w:rsidRPr="00863A8D">
        <w:rPr>
          <w:rFonts w:asciiTheme="minorHAnsi" w:hAnsiTheme="minorHAnsi" w:cstheme="minorHAnsi"/>
        </w:rPr>
        <w:t>0</w:t>
      </w:r>
      <w:r w:rsidRPr="00863A8D">
        <w:rPr>
          <w:rFonts w:asciiTheme="minorHAnsi" w:hAnsiTheme="minorHAnsi" w:cstheme="minorHAnsi"/>
          <w:spacing w:val="1"/>
        </w:rPr>
        <w:t xml:space="preserve"> </w:t>
      </w:r>
      <w:r w:rsidRPr="00863A8D">
        <w:rPr>
          <w:rFonts w:asciiTheme="minorHAnsi" w:hAnsiTheme="minorHAnsi" w:cstheme="minorHAnsi"/>
          <w:spacing w:val="-2"/>
        </w:rPr>
        <w:t>s</w:t>
      </w:r>
      <w:r w:rsidRPr="00863A8D">
        <w:rPr>
          <w:rFonts w:asciiTheme="minorHAnsi" w:hAnsiTheme="minorHAnsi" w:cstheme="minorHAnsi"/>
        </w:rPr>
        <w:t>tan</w:t>
      </w:r>
      <w:r w:rsidRPr="00863A8D">
        <w:rPr>
          <w:rFonts w:asciiTheme="minorHAnsi" w:hAnsiTheme="minorHAnsi" w:cstheme="minorHAnsi"/>
          <w:spacing w:val="-1"/>
        </w:rPr>
        <w:t>d</w:t>
      </w:r>
      <w:r w:rsidRPr="00863A8D">
        <w:rPr>
          <w:rFonts w:asciiTheme="minorHAnsi" w:hAnsiTheme="minorHAnsi" w:cstheme="minorHAnsi"/>
        </w:rPr>
        <w:t>i</w:t>
      </w:r>
      <w:r w:rsidRPr="00863A8D">
        <w:rPr>
          <w:rFonts w:asciiTheme="minorHAnsi" w:hAnsiTheme="minorHAnsi" w:cstheme="minorHAnsi"/>
          <w:spacing w:val="-1"/>
        </w:rPr>
        <w:t>n</w:t>
      </w:r>
      <w:r w:rsidRPr="00863A8D">
        <w:rPr>
          <w:rFonts w:asciiTheme="minorHAnsi" w:hAnsiTheme="minorHAnsi" w:cstheme="minorHAnsi"/>
        </w:rPr>
        <w:t>g</w:t>
      </w:r>
    </w:p>
    <w:p w14:paraId="500F92B7" w14:textId="3B54B818" w:rsidR="002B07E4" w:rsidRPr="00863A8D" w:rsidRDefault="002B07E4" w:rsidP="00E57B56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863A8D">
        <w:rPr>
          <w:rFonts w:asciiTheme="minorHAnsi" w:hAnsiTheme="minorHAnsi" w:cstheme="minorHAnsi"/>
          <w:position w:val="1"/>
        </w:rPr>
        <w:t>C</w:t>
      </w:r>
      <w:r w:rsidRPr="00863A8D">
        <w:rPr>
          <w:rFonts w:asciiTheme="minorHAnsi" w:hAnsiTheme="minorHAnsi" w:cstheme="minorHAnsi"/>
          <w:spacing w:val="-1"/>
          <w:position w:val="1"/>
        </w:rPr>
        <w:t>o</w:t>
      </w:r>
      <w:r w:rsidRPr="00863A8D">
        <w:rPr>
          <w:rFonts w:asciiTheme="minorHAnsi" w:hAnsiTheme="minorHAnsi" w:cstheme="minorHAnsi"/>
          <w:spacing w:val="1"/>
          <w:position w:val="1"/>
        </w:rPr>
        <w:t>mm</w:t>
      </w:r>
      <w:r w:rsidRPr="00863A8D">
        <w:rPr>
          <w:rFonts w:asciiTheme="minorHAnsi" w:hAnsiTheme="minorHAnsi" w:cstheme="minorHAnsi"/>
          <w:spacing w:val="-1"/>
          <w:position w:val="1"/>
        </w:rPr>
        <w:t>un</w:t>
      </w:r>
      <w:r w:rsidRPr="00863A8D">
        <w:rPr>
          <w:rFonts w:asciiTheme="minorHAnsi" w:hAnsiTheme="minorHAnsi" w:cstheme="minorHAnsi"/>
          <w:position w:val="1"/>
        </w:rPr>
        <w:t>i</w:t>
      </w:r>
      <w:r w:rsidRPr="00863A8D">
        <w:rPr>
          <w:rFonts w:asciiTheme="minorHAnsi" w:hAnsiTheme="minorHAnsi" w:cstheme="minorHAnsi"/>
          <w:spacing w:val="-2"/>
          <w:position w:val="1"/>
        </w:rPr>
        <w:t>t</w:t>
      </w:r>
      <w:r w:rsidRPr="00863A8D">
        <w:rPr>
          <w:rFonts w:asciiTheme="minorHAnsi" w:hAnsiTheme="minorHAnsi" w:cstheme="minorHAnsi"/>
          <w:position w:val="1"/>
        </w:rPr>
        <w:t>y</w:t>
      </w:r>
      <w:r w:rsidRPr="00863A8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863A8D">
        <w:rPr>
          <w:rFonts w:asciiTheme="minorHAnsi" w:hAnsiTheme="minorHAnsi" w:cstheme="minorHAnsi"/>
          <w:spacing w:val="-2"/>
          <w:position w:val="1"/>
        </w:rPr>
        <w:t>R</w:t>
      </w:r>
      <w:r w:rsidRPr="00863A8D">
        <w:rPr>
          <w:rFonts w:asciiTheme="minorHAnsi" w:hAnsiTheme="minorHAnsi" w:cstheme="minorHAnsi"/>
          <w:spacing w:val="-1"/>
          <w:position w:val="1"/>
        </w:rPr>
        <w:t>o</w:t>
      </w:r>
      <w:r w:rsidRPr="00863A8D">
        <w:rPr>
          <w:rFonts w:asciiTheme="minorHAnsi" w:hAnsiTheme="minorHAnsi" w:cstheme="minorHAnsi"/>
          <w:spacing w:val="1"/>
          <w:position w:val="1"/>
        </w:rPr>
        <w:t>o</w:t>
      </w:r>
      <w:r w:rsidRPr="00863A8D">
        <w:rPr>
          <w:rFonts w:asciiTheme="minorHAnsi" w:hAnsiTheme="minorHAnsi" w:cstheme="minorHAnsi"/>
          <w:position w:val="1"/>
        </w:rPr>
        <w:t>m</w:t>
      </w:r>
      <w:r w:rsidRPr="00863A8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863A8D">
        <w:rPr>
          <w:rFonts w:asciiTheme="minorHAnsi" w:hAnsiTheme="minorHAnsi" w:cstheme="minorHAnsi"/>
          <w:position w:val="1"/>
        </w:rPr>
        <w:t>2</w:t>
      </w:r>
      <w:r w:rsidRPr="00863A8D">
        <w:rPr>
          <w:rFonts w:asciiTheme="minorHAnsi" w:hAnsiTheme="minorHAnsi" w:cstheme="minorHAnsi"/>
          <w:spacing w:val="3"/>
          <w:position w:val="1"/>
        </w:rPr>
        <w:t xml:space="preserve"> </w:t>
      </w:r>
      <w:r w:rsidRPr="00863A8D">
        <w:rPr>
          <w:rFonts w:asciiTheme="minorHAnsi" w:hAnsiTheme="minorHAnsi" w:cstheme="minorHAnsi"/>
          <w:position w:val="1"/>
        </w:rPr>
        <w:t>-</w:t>
      </w:r>
      <w:r w:rsidRPr="00863A8D">
        <w:rPr>
          <w:rFonts w:asciiTheme="minorHAnsi" w:hAnsiTheme="minorHAnsi" w:cstheme="minorHAnsi"/>
          <w:spacing w:val="-2"/>
          <w:position w:val="1"/>
        </w:rPr>
        <w:t xml:space="preserve"> </w:t>
      </w:r>
      <w:r w:rsidR="00E711BD">
        <w:rPr>
          <w:rFonts w:asciiTheme="minorHAnsi" w:hAnsiTheme="minorHAnsi" w:cstheme="minorHAnsi"/>
          <w:spacing w:val="-2"/>
          <w:position w:val="1"/>
        </w:rPr>
        <w:t>8</w:t>
      </w:r>
      <w:r w:rsidR="00C25E8E" w:rsidRPr="00863A8D">
        <w:rPr>
          <w:rFonts w:asciiTheme="minorHAnsi" w:hAnsiTheme="minorHAnsi" w:cstheme="minorHAnsi"/>
          <w:spacing w:val="-2"/>
          <w:position w:val="1"/>
        </w:rPr>
        <w:t>0</w:t>
      </w:r>
      <w:r w:rsidRPr="00863A8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863A8D">
        <w:rPr>
          <w:rFonts w:asciiTheme="minorHAnsi" w:hAnsiTheme="minorHAnsi" w:cstheme="minorHAnsi"/>
          <w:position w:val="1"/>
        </w:rPr>
        <w:t>s</w:t>
      </w:r>
      <w:r w:rsidRPr="00863A8D">
        <w:rPr>
          <w:rFonts w:asciiTheme="minorHAnsi" w:hAnsiTheme="minorHAnsi" w:cstheme="minorHAnsi"/>
          <w:spacing w:val="-1"/>
          <w:position w:val="1"/>
        </w:rPr>
        <w:t>e</w:t>
      </w:r>
      <w:r w:rsidRPr="00863A8D">
        <w:rPr>
          <w:rFonts w:asciiTheme="minorHAnsi" w:hAnsiTheme="minorHAnsi" w:cstheme="minorHAnsi"/>
          <w:position w:val="1"/>
        </w:rPr>
        <w:t>at</w:t>
      </w:r>
      <w:r w:rsidRPr="00863A8D">
        <w:rPr>
          <w:rFonts w:asciiTheme="minorHAnsi" w:hAnsiTheme="minorHAnsi" w:cstheme="minorHAnsi"/>
          <w:spacing w:val="1"/>
          <w:position w:val="1"/>
        </w:rPr>
        <w:t>e</w:t>
      </w:r>
      <w:r w:rsidRPr="00863A8D">
        <w:rPr>
          <w:rFonts w:asciiTheme="minorHAnsi" w:hAnsiTheme="minorHAnsi" w:cstheme="minorHAnsi"/>
          <w:position w:val="1"/>
        </w:rPr>
        <w:t>d</w:t>
      </w:r>
      <w:r w:rsidRPr="00863A8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863A8D">
        <w:rPr>
          <w:rFonts w:asciiTheme="minorHAnsi" w:hAnsiTheme="minorHAnsi" w:cstheme="minorHAnsi"/>
          <w:position w:val="1"/>
        </w:rPr>
        <w:t>|</w:t>
      </w:r>
      <w:r w:rsidRPr="00863A8D">
        <w:rPr>
          <w:rFonts w:asciiTheme="minorHAnsi" w:hAnsiTheme="minorHAnsi" w:cstheme="minorHAnsi"/>
          <w:spacing w:val="1"/>
          <w:position w:val="1"/>
        </w:rPr>
        <w:t xml:space="preserve"> </w:t>
      </w:r>
      <w:r w:rsidR="00E711BD">
        <w:rPr>
          <w:rFonts w:asciiTheme="minorHAnsi" w:hAnsiTheme="minorHAnsi" w:cstheme="minorHAnsi"/>
          <w:spacing w:val="-2"/>
          <w:position w:val="1"/>
        </w:rPr>
        <w:t>10</w:t>
      </w:r>
      <w:r w:rsidR="00B558DE" w:rsidRPr="00863A8D">
        <w:rPr>
          <w:rFonts w:asciiTheme="minorHAnsi" w:hAnsiTheme="minorHAnsi" w:cstheme="minorHAnsi"/>
          <w:spacing w:val="-2"/>
          <w:position w:val="1"/>
        </w:rPr>
        <w:t>0</w:t>
      </w:r>
      <w:r w:rsidRPr="00863A8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863A8D">
        <w:rPr>
          <w:rFonts w:asciiTheme="minorHAnsi" w:hAnsiTheme="minorHAnsi" w:cstheme="minorHAnsi"/>
          <w:spacing w:val="-2"/>
          <w:position w:val="1"/>
        </w:rPr>
        <w:t>s</w:t>
      </w:r>
      <w:r w:rsidRPr="00863A8D">
        <w:rPr>
          <w:rFonts w:asciiTheme="minorHAnsi" w:hAnsiTheme="minorHAnsi" w:cstheme="minorHAnsi"/>
          <w:position w:val="1"/>
        </w:rPr>
        <w:t>tan</w:t>
      </w:r>
      <w:r w:rsidRPr="00863A8D">
        <w:rPr>
          <w:rFonts w:asciiTheme="minorHAnsi" w:hAnsiTheme="minorHAnsi" w:cstheme="minorHAnsi"/>
          <w:spacing w:val="-1"/>
          <w:position w:val="1"/>
        </w:rPr>
        <w:t>d</w:t>
      </w:r>
      <w:r w:rsidRPr="00863A8D">
        <w:rPr>
          <w:rFonts w:asciiTheme="minorHAnsi" w:hAnsiTheme="minorHAnsi" w:cstheme="minorHAnsi"/>
          <w:position w:val="1"/>
        </w:rPr>
        <w:t>i</w:t>
      </w:r>
      <w:r w:rsidRPr="00863A8D">
        <w:rPr>
          <w:rFonts w:asciiTheme="minorHAnsi" w:hAnsiTheme="minorHAnsi" w:cstheme="minorHAnsi"/>
          <w:spacing w:val="-1"/>
          <w:position w:val="1"/>
        </w:rPr>
        <w:t>n</w:t>
      </w:r>
      <w:r w:rsidRPr="00863A8D">
        <w:rPr>
          <w:rFonts w:asciiTheme="minorHAnsi" w:hAnsiTheme="minorHAnsi" w:cstheme="minorHAnsi"/>
          <w:position w:val="1"/>
        </w:rPr>
        <w:t>g</w:t>
      </w:r>
    </w:p>
    <w:p w14:paraId="007C5605" w14:textId="03D82405" w:rsidR="002B07E4" w:rsidRPr="00863A8D" w:rsidRDefault="00FC657C" w:rsidP="00E57B56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863A8D">
        <w:rPr>
          <w:rFonts w:asciiTheme="minorHAnsi" w:hAnsiTheme="minorHAnsi" w:cstheme="minorHAnsi"/>
          <w:spacing w:val="1"/>
        </w:rPr>
        <w:t xml:space="preserve">Meeting Room </w:t>
      </w:r>
      <w:r w:rsidRPr="00863A8D">
        <w:rPr>
          <w:rFonts w:asciiTheme="minorHAnsi" w:hAnsiTheme="minorHAnsi" w:cstheme="minorHAnsi"/>
        </w:rPr>
        <w:t>1</w:t>
      </w:r>
      <w:r w:rsidR="002B07E4" w:rsidRPr="00863A8D">
        <w:rPr>
          <w:rFonts w:asciiTheme="minorHAnsi" w:hAnsiTheme="minorHAnsi" w:cstheme="minorHAnsi"/>
          <w:spacing w:val="3"/>
        </w:rPr>
        <w:t xml:space="preserve"> </w:t>
      </w:r>
      <w:r w:rsidR="002B07E4" w:rsidRPr="00863A8D">
        <w:rPr>
          <w:rFonts w:asciiTheme="minorHAnsi" w:hAnsiTheme="minorHAnsi" w:cstheme="minorHAnsi"/>
        </w:rPr>
        <w:t>-</w:t>
      </w:r>
      <w:r w:rsidR="002B07E4" w:rsidRPr="00863A8D">
        <w:rPr>
          <w:rFonts w:asciiTheme="minorHAnsi" w:hAnsiTheme="minorHAnsi" w:cstheme="minorHAnsi"/>
          <w:spacing w:val="-2"/>
        </w:rPr>
        <w:t xml:space="preserve"> </w:t>
      </w:r>
      <w:r w:rsidR="00857322">
        <w:rPr>
          <w:rFonts w:asciiTheme="minorHAnsi" w:hAnsiTheme="minorHAnsi" w:cstheme="minorHAnsi"/>
          <w:spacing w:val="1"/>
        </w:rPr>
        <w:t>6</w:t>
      </w:r>
      <w:r w:rsidRPr="00863A8D">
        <w:rPr>
          <w:rFonts w:asciiTheme="minorHAnsi" w:hAnsiTheme="minorHAnsi" w:cstheme="minorHAnsi"/>
          <w:spacing w:val="-1"/>
        </w:rPr>
        <w:t xml:space="preserve"> </w:t>
      </w:r>
      <w:r w:rsidRPr="00863A8D">
        <w:rPr>
          <w:rFonts w:asciiTheme="minorHAnsi" w:hAnsiTheme="minorHAnsi" w:cstheme="minorHAnsi"/>
        </w:rPr>
        <w:t>s</w:t>
      </w:r>
      <w:r w:rsidRPr="00863A8D">
        <w:rPr>
          <w:rFonts w:asciiTheme="minorHAnsi" w:hAnsiTheme="minorHAnsi" w:cstheme="minorHAnsi"/>
          <w:spacing w:val="1"/>
        </w:rPr>
        <w:t>e</w:t>
      </w:r>
      <w:r w:rsidRPr="00863A8D">
        <w:rPr>
          <w:rFonts w:asciiTheme="minorHAnsi" w:hAnsiTheme="minorHAnsi" w:cstheme="minorHAnsi"/>
          <w:spacing w:val="-3"/>
        </w:rPr>
        <w:t>a</w:t>
      </w:r>
      <w:r w:rsidRPr="00863A8D">
        <w:rPr>
          <w:rFonts w:asciiTheme="minorHAnsi" w:hAnsiTheme="minorHAnsi" w:cstheme="minorHAnsi"/>
        </w:rPr>
        <w:t>t</w:t>
      </w:r>
      <w:r w:rsidRPr="00863A8D">
        <w:rPr>
          <w:rFonts w:asciiTheme="minorHAnsi" w:hAnsiTheme="minorHAnsi" w:cstheme="minorHAnsi"/>
          <w:spacing w:val="1"/>
        </w:rPr>
        <w:t>e</w:t>
      </w:r>
      <w:r w:rsidRPr="00863A8D">
        <w:rPr>
          <w:rFonts w:asciiTheme="minorHAnsi" w:hAnsiTheme="minorHAnsi" w:cstheme="minorHAnsi"/>
        </w:rPr>
        <w:t>d</w:t>
      </w:r>
    </w:p>
    <w:p w14:paraId="3CFCA1A2" w14:textId="45B29EE0" w:rsidR="002B07E4" w:rsidRPr="00863A8D" w:rsidRDefault="00D46C7D" w:rsidP="00E57B56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863A8D">
        <w:rPr>
          <w:rFonts w:asciiTheme="minorHAnsi" w:hAnsiTheme="minorHAnsi" w:cstheme="minorHAnsi"/>
          <w:spacing w:val="1"/>
        </w:rPr>
        <w:t>Meeting Room</w:t>
      </w:r>
      <w:r w:rsidR="002B07E4" w:rsidRPr="00863A8D">
        <w:rPr>
          <w:rFonts w:asciiTheme="minorHAnsi" w:hAnsiTheme="minorHAnsi" w:cstheme="minorHAnsi"/>
          <w:spacing w:val="1"/>
        </w:rPr>
        <w:t xml:space="preserve"> </w:t>
      </w:r>
      <w:r w:rsidR="00FC657C" w:rsidRPr="00863A8D">
        <w:rPr>
          <w:rFonts w:asciiTheme="minorHAnsi" w:hAnsiTheme="minorHAnsi" w:cstheme="minorHAnsi"/>
          <w:spacing w:val="1"/>
        </w:rPr>
        <w:t>2</w:t>
      </w:r>
      <w:r w:rsidR="00B84E0B" w:rsidRPr="00863A8D">
        <w:rPr>
          <w:rFonts w:asciiTheme="minorHAnsi" w:hAnsiTheme="minorHAnsi" w:cstheme="minorHAnsi"/>
          <w:spacing w:val="1"/>
        </w:rPr>
        <w:t xml:space="preserve"> </w:t>
      </w:r>
      <w:r w:rsidR="002B07E4" w:rsidRPr="00863A8D">
        <w:rPr>
          <w:rFonts w:asciiTheme="minorHAnsi" w:hAnsiTheme="minorHAnsi" w:cstheme="minorHAnsi"/>
        </w:rPr>
        <w:t xml:space="preserve">- </w:t>
      </w:r>
      <w:r w:rsidRPr="00863A8D">
        <w:rPr>
          <w:rFonts w:asciiTheme="minorHAnsi" w:hAnsiTheme="minorHAnsi" w:cstheme="minorHAnsi"/>
          <w:spacing w:val="1"/>
        </w:rPr>
        <w:t>8</w:t>
      </w:r>
      <w:r w:rsidR="002B07E4" w:rsidRPr="00863A8D">
        <w:rPr>
          <w:rFonts w:asciiTheme="minorHAnsi" w:hAnsiTheme="minorHAnsi" w:cstheme="minorHAnsi"/>
          <w:spacing w:val="-1"/>
        </w:rPr>
        <w:t xml:space="preserve"> </w:t>
      </w:r>
      <w:r w:rsidR="002B07E4" w:rsidRPr="00863A8D">
        <w:rPr>
          <w:rFonts w:asciiTheme="minorHAnsi" w:hAnsiTheme="minorHAnsi" w:cstheme="minorHAnsi"/>
        </w:rPr>
        <w:t>s</w:t>
      </w:r>
      <w:r w:rsidR="002B07E4" w:rsidRPr="00863A8D">
        <w:rPr>
          <w:rFonts w:asciiTheme="minorHAnsi" w:hAnsiTheme="minorHAnsi" w:cstheme="minorHAnsi"/>
          <w:spacing w:val="1"/>
        </w:rPr>
        <w:t>e</w:t>
      </w:r>
      <w:r w:rsidR="002B07E4" w:rsidRPr="00863A8D">
        <w:rPr>
          <w:rFonts w:asciiTheme="minorHAnsi" w:hAnsiTheme="minorHAnsi" w:cstheme="minorHAnsi"/>
          <w:spacing w:val="-3"/>
        </w:rPr>
        <w:t>a</w:t>
      </w:r>
      <w:r w:rsidR="002B07E4" w:rsidRPr="00863A8D">
        <w:rPr>
          <w:rFonts w:asciiTheme="minorHAnsi" w:hAnsiTheme="minorHAnsi" w:cstheme="minorHAnsi"/>
        </w:rPr>
        <w:t>t</w:t>
      </w:r>
      <w:r w:rsidR="002B07E4" w:rsidRPr="00863A8D">
        <w:rPr>
          <w:rFonts w:asciiTheme="minorHAnsi" w:hAnsiTheme="minorHAnsi" w:cstheme="minorHAnsi"/>
          <w:spacing w:val="1"/>
        </w:rPr>
        <w:t>e</w:t>
      </w:r>
      <w:r w:rsidR="002B07E4" w:rsidRPr="00863A8D">
        <w:rPr>
          <w:rFonts w:asciiTheme="minorHAnsi" w:hAnsiTheme="minorHAnsi" w:cstheme="minorHAnsi"/>
        </w:rPr>
        <w:t>d</w:t>
      </w:r>
    </w:p>
    <w:p w14:paraId="6B9BAF14" w14:textId="77777777" w:rsidR="00DF37EE" w:rsidRPr="005F392A" w:rsidRDefault="00DF37EE" w:rsidP="00251DFC">
      <w:pPr>
        <w:spacing w:before="7" w:after="0" w:line="220" w:lineRule="exact"/>
        <w:rPr>
          <w:rFonts w:cstheme="minorHAnsi"/>
        </w:rPr>
      </w:pPr>
    </w:p>
    <w:p w14:paraId="4E987B04" w14:textId="6C6877CC" w:rsidR="00DF37EE" w:rsidRPr="005F392A" w:rsidRDefault="007F14AC" w:rsidP="00251DFC">
      <w:pPr>
        <w:spacing w:after="0" w:line="240" w:lineRule="auto"/>
        <w:ind w:right="-20"/>
        <w:rPr>
          <w:rFonts w:eastAsia="DaxOT-Medium" w:cstheme="minorHAnsi"/>
          <w:b/>
        </w:rPr>
      </w:pPr>
      <w:r w:rsidRPr="005F392A">
        <w:rPr>
          <w:rFonts w:eastAsia="DaxOT-Medium" w:cstheme="minorHAnsi"/>
          <w:b/>
          <w:color w:val="B1071B"/>
        </w:rPr>
        <w:t>Finishi</w:t>
      </w:r>
      <w:r w:rsidRPr="005F392A">
        <w:rPr>
          <w:rFonts w:eastAsia="DaxOT-Medium" w:cstheme="minorHAnsi"/>
          <w:b/>
          <w:color w:val="B1071B"/>
          <w:spacing w:val="1"/>
        </w:rPr>
        <w:t>n</w:t>
      </w:r>
      <w:r w:rsidRPr="005F392A">
        <w:rPr>
          <w:rFonts w:eastAsia="DaxOT-Medium" w:cstheme="minorHAnsi"/>
          <w:b/>
          <w:color w:val="B1071B"/>
        </w:rPr>
        <w:t>g Times</w:t>
      </w:r>
    </w:p>
    <w:p w14:paraId="5C5897D6" w14:textId="77777777" w:rsidR="000B4597" w:rsidRDefault="005F392A" w:rsidP="00E57B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92A">
        <w:rPr>
          <w:rFonts w:asciiTheme="minorHAnsi" w:hAnsiTheme="minorHAnsi" w:cstheme="minorHAnsi"/>
          <w:sz w:val="22"/>
          <w:szCs w:val="22"/>
        </w:rPr>
        <w:t xml:space="preserve">Set up and pack </w:t>
      </w:r>
      <w:r>
        <w:rPr>
          <w:rFonts w:asciiTheme="minorHAnsi" w:hAnsiTheme="minorHAnsi" w:cstheme="minorHAnsi"/>
          <w:sz w:val="22"/>
          <w:szCs w:val="22"/>
        </w:rPr>
        <w:t>down</w:t>
      </w:r>
      <w:r w:rsidRPr="005F392A">
        <w:rPr>
          <w:rFonts w:asciiTheme="minorHAnsi" w:hAnsiTheme="minorHAnsi" w:cstheme="minorHAnsi"/>
          <w:sz w:val="22"/>
          <w:szCs w:val="22"/>
        </w:rPr>
        <w:t xml:space="preserve"> times are required to be within starting and finishing times.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9D9D76" w14:textId="6CB44F71" w:rsidR="00E57B56" w:rsidRPr="005F392A" w:rsidRDefault="00E57B56" w:rsidP="00E57B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392A">
        <w:rPr>
          <w:rFonts w:asciiTheme="minorHAnsi" w:hAnsiTheme="minorHAnsi" w:cstheme="minorHAnsi"/>
          <w:sz w:val="22"/>
          <w:szCs w:val="22"/>
        </w:rPr>
        <w:t xml:space="preserve">Community Centres </w:t>
      </w:r>
      <w:r w:rsidRPr="005F392A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Pr="005F392A">
        <w:rPr>
          <w:rFonts w:asciiTheme="minorHAnsi" w:hAnsiTheme="minorHAnsi" w:cstheme="minorHAnsi"/>
          <w:sz w:val="22"/>
          <w:szCs w:val="22"/>
        </w:rPr>
        <w:t xml:space="preserve"> be vacated by: </w:t>
      </w:r>
    </w:p>
    <w:p w14:paraId="51AEAD21" w14:textId="351B2056" w:rsidR="00E57B56" w:rsidRPr="005F392A" w:rsidRDefault="000B4597" w:rsidP="00E57B56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Monday</w:t>
      </w:r>
      <w:r w:rsidR="00E57B56" w:rsidRPr="005F392A">
        <w:rPr>
          <w:rFonts w:asciiTheme="minorHAnsi" w:hAnsiTheme="minorHAnsi" w:cstheme="minorHAnsi"/>
          <w:sz w:val="22"/>
          <w:szCs w:val="22"/>
        </w:rPr>
        <w:t xml:space="preserve"> – Thursday 10pm sharp </w:t>
      </w:r>
    </w:p>
    <w:p w14:paraId="3534AF2B" w14:textId="77777777" w:rsidR="00E57B56" w:rsidRDefault="00E57B56" w:rsidP="00E57B56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F392A">
        <w:rPr>
          <w:rFonts w:asciiTheme="minorHAnsi" w:hAnsiTheme="minorHAnsi" w:cstheme="minorHAnsi"/>
          <w:sz w:val="22"/>
          <w:szCs w:val="22"/>
        </w:rPr>
        <w:t xml:space="preserve">Friday – Saturday 11pm sharp </w:t>
      </w:r>
    </w:p>
    <w:p w14:paraId="26C1AC0E" w14:textId="7F951150" w:rsidR="000B4597" w:rsidRPr="005F392A" w:rsidRDefault="000B4597" w:rsidP="00E57B56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 10pm sharp</w:t>
      </w:r>
    </w:p>
    <w:p w14:paraId="3454FCED" w14:textId="77777777" w:rsidR="00E57B56" w:rsidRDefault="00E57B56" w:rsidP="005F392A">
      <w:pPr>
        <w:spacing w:before="9" w:after="0" w:line="240" w:lineRule="auto"/>
        <w:ind w:right="1595"/>
        <w:jc w:val="both"/>
        <w:rPr>
          <w:rFonts w:cstheme="minorHAnsi"/>
        </w:rPr>
      </w:pPr>
    </w:p>
    <w:p w14:paraId="0DD26051" w14:textId="77777777" w:rsidR="000B4597" w:rsidRDefault="000B4597" w:rsidP="005F392A">
      <w:pPr>
        <w:spacing w:before="9" w:after="0" w:line="240" w:lineRule="auto"/>
        <w:ind w:right="1595"/>
        <w:jc w:val="both"/>
        <w:rPr>
          <w:rFonts w:cstheme="minorHAnsi"/>
        </w:rPr>
      </w:pPr>
    </w:p>
    <w:p w14:paraId="2AD40D57" w14:textId="7FE1FB4A" w:rsidR="004806E9" w:rsidRPr="005F392A" w:rsidRDefault="004806E9" w:rsidP="005F392A">
      <w:pPr>
        <w:spacing w:before="9" w:after="0" w:line="240" w:lineRule="auto"/>
        <w:ind w:right="1595"/>
        <w:jc w:val="both"/>
        <w:rPr>
          <w:rFonts w:cstheme="minorHAnsi"/>
        </w:rPr>
        <w:sectPr w:rsidR="004806E9" w:rsidRPr="005F392A" w:rsidSect="004806E9">
          <w:type w:val="continuous"/>
          <w:pgSz w:w="11920" w:h="16840"/>
          <w:pgMar w:top="300" w:right="721" w:bottom="280" w:left="460" w:header="720" w:footer="720" w:gutter="0"/>
          <w:cols w:num="2" w:space="720"/>
        </w:sectPr>
      </w:pPr>
    </w:p>
    <w:p w14:paraId="4FA65A44" w14:textId="77777777" w:rsidR="004806E9" w:rsidRDefault="004806E9" w:rsidP="007B5413">
      <w:pPr>
        <w:spacing w:before="9" w:after="0" w:line="240" w:lineRule="auto"/>
        <w:ind w:right="1595"/>
        <w:jc w:val="both"/>
        <w:rPr>
          <w:rFonts w:eastAsia="DaxOT-Medium" w:cstheme="minorHAnsi"/>
          <w:b/>
          <w:color w:val="B1071B"/>
        </w:rPr>
      </w:pPr>
    </w:p>
    <w:p w14:paraId="5D9AD736" w14:textId="77777777" w:rsidR="004806E9" w:rsidRDefault="004806E9" w:rsidP="007B5413">
      <w:pPr>
        <w:spacing w:before="9" w:after="0" w:line="240" w:lineRule="auto"/>
        <w:ind w:right="1595"/>
        <w:jc w:val="both"/>
        <w:rPr>
          <w:rFonts w:eastAsia="DaxOT-Medium" w:cstheme="minorHAnsi"/>
          <w:b/>
          <w:color w:val="B1071B"/>
        </w:rPr>
      </w:pPr>
    </w:p>
    <w:p w14:paraId="0AC6D554" w14:textId="3BE1B99F" w:rsidR="007B5413" w:rsidRPr="005F392A" w:rsidRDefault="007B5413" w:rsidP="007B5413">
      <w:pPr>
        <w:spacing w:before="9" w:after="0" w:line="240" w:lineRule="auto"/>
        <w:ind w:right="1595"/>
        <w:jc w:val="both"/>
        <w:rPr>
          <w:rFonts w:eastAsia="DaxOT-Medium" w:cstheme="minorHAnsi"/>
          <w:b/>
        </w:rPr>
      </w:pPr>
      <w:r w:rsidRPr="005F392A">
        <w:rPr>
          <w:rFonts w:eastAsia="DaxOT-Medium" w:cstheme="minorHAnsi"/>
          <w:b/>
          <w:color w:val="B1071B"/>
        </w:rPr>
        <w:t>Ra</w:t>
      </w:r>
      <w:r w:rsidRPr="005F392A">
        <w:rPr>
          <w:rFonts w:eastAsia="DaxOT-Medium" w:cstheme="minorHAnsi"/>
          <w:b/>
          <w:color w:val="B1071B"/>
          <w:spacing w:val="-1"/>
        </w:rPr>
        <w:t>t</w:t>
      </w:r>
      <w:r w:rsidRPr="005F392A">
        <w:rPr>
          <w:rFonts w:eastAsia="DaxOT-Medium" w:cstheme="minorHAnsi"/>
          <w:b/>
          <w:color w:val="B1071B"/>
        </w:rPr>
        <w:t>es</w:t>
      </w:r>
      <w:r w:rsidRPr="005F392A">
        <w:rPr>
          <w:rFonts w:eastAsia="DaxOT-Medium" w:cstheme="minorHAnsi"/>
          <w:b/>
          <w:color w:val="B1071B"/>
          <w:spacing w:val="-1"/>
        </w:rPr>
        <w:t xml:space="preserve"> </w:t>
      </w:r>
      <w:r w:rsidRPr="005F392A">
        <w:rPr>
          <w:rFonts w:eastAsia="DaxOT-Medium" w:cstheme="minorHAnsi"/>
          <w:b/>
          <w:color w:val="B1071B"/>
        </w:rPr>
        <w:t xml:space="preserve">and </w:t>
      </w:r>
      <w:r w:rsidRPr="005F392A">
        <w:rPr>
          <w:rFonts w:eastAsia="DaxOT-Medium" w:cstheme="minorHAnsi"/>
          <w:b/>
          <w:color w:val="B1071B"/>
          <w:spacing w:val="1"/>
        </w:rPr>
        <w:t>Ch</w:t>
      </w:r>
      <w:r w:rsidRPr="005F392A">
        <w:rPr>
          <w:rFonts w:eastAsia="DaxOT-Medium" w:cstheme="minorHAnsi"/>
          <w:b/>
          <w:color w:val="B1071B"/>
        </w:rPr>
        <w:t>arges</w:t>
      </w:r>
      <w:r w:rsidRPr="005F392A">
        <w:rPr>
          <w:rFonts w:eastAsia="DaxOT-Medium" w:cstheme="minorHAnsi"/>
          <w:b/>
          <w:color w:val="B1071B"/>
          <w:spacing w:val="-1"/>
        </w:rPr>
        <w:t xml:space="preserve"> </w:t>
      </w:r>
      <w:r w:rsidRPr="005F392A">
        <w:rPr>
          <w:rFonts w:eastAsia="DaxOT-Medium" w:cstheme="minorHAnsi"/>
          <w:b/>
          <w:color w:val="B1071B"/>
        </w:rPr>
        <w:t>(</w:t>
      </w:r>
      <w:r w:rsidRPr="005F392A">
        <w:rPr>
          <w:rFonts w:eastAsia="DaxOT-Medium" w:cstheme="minorHAnsi"/>
          <w:b/>
          <w:color w:val="B1071B"/>
          <w:spacing w:val="1"/>
        </w:rPr>
        <w:t>GS</w:t>
      </w:r>
      <w:r w:rsidRPr="005F392A">
        <w:rPr>
          <w:rFonts w:eastAsia="DaxOT-Medium" w:cstheme="minorHAnsi"/>
          <w:b/>
          <w:color w:val="B1071B"/>
        </w:rPr>
        <w:t>T</w:t>
      </w:r>
      <w:r w:rsidRPr="005F392A">
        <w:rPr>
          <w:rFonts w:eastAsia="DaxOT-Medium" w:cstheme="minorHAnsi"/>
          <w:b/>
          <w:color w:val="B1071B"/>
          <w:spacing w:val="-2"/>
        </w:rPr>
        <w:t xml:space="preserve"> </w:t>
      </w:r>
      <w:proofErr w:type="spellStart"/>
      <w:r w:rsidRPr="005F392A">
        <w:rPr>
          <w:rFonts w:eastAsia="DaxOT-Medium" w:cstheme="minorHAnsi"/>
          <w:b/>
          <w:color w:val="B1071B"/>
        </w:rPr>
        <w:t>inc</w:t>
      </w:r>
      <w:proofErr w:type="spellEnd"/>
      <w:r w:rsidRPr="005F392A">
        <w:rPr>
          <w:rFonts w:eastAsia="DaxOT-Medium" w:cstheme="minorHAnsi"/>
          <w:b/>
          <w:color w:val="B1071B"/>
        </w:rPr>
        <w:t>)</w:t>
      </w:r>
    </w:p>
    <w:p w14:paraId="08F29CD5" w14:textId="5F8DFEE9" w:rsidR="007B5413" w:rsidRPr="005F392A" w:rsidRDefault="007B5413" w:rsidP="03081F59">
      <w:pPr>
        <w:tabs>
          <w:tab w:val="left" w:pos="3686"/>
        </w:tabs>
        <w:spacing w:after="0" w:line="267" w:lineRule="exact"/>
        <w:ind w:right="735"/>
        <w:rPr>
          <w:rFonts w:eastAsia="Calibri" w:cstheme="minorHAnsi"/>
          <w:b/>
          <w:bCs/>
          <w:i/>
          <w:iCs/>
          <w:spacing w:val="1"/>
          <w:position w:val="1"/>
        </w:rPr>
      </w:pPr>
      <w:r w:rsidRPr="005F392A">
        <w:rPr>
          <w:rFonts w:eastAsia="Calibri" w:cstheme="minorHAnsi"/>
          <w:b/>
          <w:bCs/>
          <w:i/>
          <w:iCs/>
          <w:position w:val="1"/>
        </w:rPr>
        <w:t>P</w:t>
      </w:r>
      <w:r w:rsidRPr="005F392A">
        <w:rPr>
          <w:rFonts w:eastAsia="Calibri" w:cstheme="minorHAnsi"/>
          <w:b/>
          <w:bCs/>
          <w:i/>
          <w:iCs/>
          <w:spacing w:val="-1"/>
          <w:position w:val="1"/>
        </w:rPr>
        <w:t>r</w:t>
      </w:r>
      <w:r w:rsidRPr="005F392A">
        <w:rPr>
          <w:rFonts w:eastAsia="Calibri" w:cstheme="minorHAnsi"/>
          <w:b/>
          <w:bCs/>
          <w:i/>
          <w:iCs/>
          <w:spacing w:val="1"/>
          <w:position w:val="1"/>
        </w:rPr>
        <w:t>i</w:t>
      </w:r>
      <w:r w:rsidRPr="005F392A">
        <w:rPr>
          <w:rFonts w:eastAsia="Calibri" w:cstheme="minorHAnsi"/>
          <w:b/>
          <w:bCs/>
          <w:i/>
          <w:iCs/>
          <w:position w:val="1"/>
        </w:rPr>
        <w:t>ces</w:t>
      </w:r>
      <w:r w:rsidRPr="005F392A">
        <w:rPr>
          <w:rFonts w:eastAsia="Calibri" w:cstheme="minorHAnsi"/>
          <w:b/>
          <w:bCs/>
          <w:i/>
          <w:iCs/>
          <w:spacing w:val="-1"/>
          <w:position w:val="1"/>
        </w:rPr>
        <w:t xml:space="preserve"> </w:t>
      </w:r>
      <w:r w:rsidRPr="005F392A">
        <w:rPr>
          <w:rFonts w:eastAsia="Calibri" w:cstheme="minorHAnsi"/>
          <w:b/>
          <w:bCs/>
          <w:i/>
          <w:iCs/>
          <w:spacing w:val="1"/>
          <w:position w:val="1"/>
        </w:rPr>
        <w:t>a</w:t>
      </w:r>
      <w:r w:rsidRPr="005F392A">
        <w:rPr>
          <w:rFonts w:eastAsia="Calibri" w:cstheme="minorHAnsi"/>
          <w:b/>
          <w:bCs/>
          <w:i/>
          <w:iCs/>
          <w:spacing w:val="-1"/>
          <w:position w:val="1"/>
        </w:rPr>
        <w:t>r</w:t>
      </w:r>
      <w:r w:rsidRPr="005F392A">
        <w:rPr>
          <w:rFonts w:eastAsia="Calibri" w:cstheme="minorHAnsi"/>
          <w:b/>
          <w:bCs/>
          <w:i/>
          <w:iCs/>
          <w:position w:val="1"/>
        </w:rPr>
        <w:t>e</w:t>
      </w:r>
      <w:r w:rsidRPr="005F392A">
        <w:rPr>
          <w:rFonts w:eastAsia="Calibri" w:cstheme="minorHAnsi"/>
          <w:b/>
          <w:bCs/>
          <w:i/>
          <w:iCs/>
          <w:spacing w:val="-2"/>
          <w:position w:val="1"/>
        </w:rPr>
        <w:t xml:space="preserve"> </w:t>
      </w:r>
      <w:r w:rsidRPr="005F392A">
        <w:rPr>
          <w:rFonts w:eastAsia="Calibri" w:cstheme="minorHAnsi"/>
          <w:b/>
          <w:bCs/>
          <w:i/>
          <w:iCs/>
          <w:position w:val="1"/>
        </w:rPr>
        <w:t>c</w:t>
      </w:r>
      <w:r w:rsidRPr="005F392A">
        <w:rPr>
          <w:rFonts w:eastAsia="Calibri" w:cstheme="minorHAnsi"/>
          <w:b/>
          <w:bCs/>
          <w:i/>
          <w:iCs/>
          <w:spacing w:val="1"/>
          <w:position w:val="1"/>
        </w:rPr>
        <w:t>u</w:t>
      </w:r>
      <w:r w:rsidRPr="005F392A">
        <w:rPr>
          <w:rFonts w:eastAsia="Calibri" w:cstheme="minorHAnsi"/>
          <w:b/>
          <w:bCs/>
          <w:i/>
          <w:iCs/>
          <w:spacing w:val="-1"/>
          <w:position w:val="1"/>
        </w:rPr>
        <w:t>rr</w:t>
      </w:r>
      <w:r w:rsidRPr="005F392A">
        <w:rPr>
          <w:rFonts w:eastAsia="Calibri" w:cstheme="minorHAnsi"/>
          <w:b/>
          <w:bCs/>
          <w:i/>
          <w:iCs/>
          <w:position w:val="1"/>
        </w:rPr>
        <w:t>e</w:t>
      </w:r>
      <w:r w:rsidRPr="005F392A">
        <w:rPr>
          <w:rFonts w:eastAsia="Calibri" w:cstheme="minorHAnsi"/>
          <w:b/>
          <w:bCs/>
          <w:i/>
          <w:iCs/>
          <w:spacing w:val="-2"/>
          <w:position w:val="1"/>
        </w:rPr>
        <w:t>n</w:t>
      </w:r>
      <w:r w:rsidRPr="005F392A">
        <w:rPr>
          <w:rFonts w:eastAsia="Calibri" w:cstheme="minorHAnsi"/>
          <w:b/>
          <w:bCs/>
          <w:i/>
          <w:iCs/>
          <w:position w:val="1"/>
        </w:rPr>
        <w:t>t</w:t>
      </w:r>
      <w:r w:rsidRPr="005F392A">
        <w:rPr>
          <w:rFonts w:eastAsia="Calibri" w:cstheme="minorHAnsi"/>
          <w:b/>
          <w:bCs/>
          <w:i/>
          <w:iCs/>
          <w:spacing w:val="1"/>
          <w:position w:val="1"/>
        </w:rPr>
        <w:t xml:space="preserve"> a</w:t>
      </w:r>
      <w:r w:rsidRPr="005F392A">
        <w:rPr>
          <w:rFonts w:eastAsia="Calibri" w:cstheme="minorHAnsi"/>
          <w:b/>
          <w:bCs/>
          <w:i/>
          <w:iCs/>
          <w:position w:val="1"/>
        </w:rPr>
        <w:t>s</w:t>
      </w:r>
      <w:r w:rsidRPr="005F392A">
        <w:rPr>
          <w:rFonts w:eastAsia="Calibri" w:cstheme="minorHAnsi"/>
          <w:b/>
          <w:bCs/>
          <w:i/>
          <w:iCs/>
          <w:spacing w:val="-3"/>
          <w:position w:val="1"/>
        </w:rPr>
        <w:t xml:space="preserve"> </w:t>
      </w:r>
      <w:r w:rsidRPr="005F392A">
        <w:rPr>
          <w:rFonts w:eastAsia="Calibri" w:cstheme="minorHAnsi"/>
          <w:b/>
          <w:bCs/>
          <w:i/>
          <w:iCs/>
          <w:spacing w:val="1"/>
          <w:position w:val="1"/>
        </w:rPr>
        <w:t>o</w:t>
      </w:r>
      <w:r w:rsidRPr="005F392A">
        <w:rPr>
          <w:rFonts w:eastAsia="Calibri" w:cstheme="minorHAnsi"/>
          <w:b/>
          <w:bCs/>
          <w:i/>
          <w:iCs/>
          <w:position w:val="1"/>
        </w:rPr>
        <w:t>f</w:t>
      </w:r>
      <w:r w:rsidRPr="005F392A">
        <w:rPr>
          <w:rFonts w:eastAsia="Calibri" w:cstheme="minorHAnsi"/>
          <w:b/>
          <w:bCs/>
          <w:i/>
          <w:iCs/>
          <w:spacing w:val="-3"/>
          <w:position w:val="1"/>
        </w:rPr>
        <w:t xml:space="preserve"> </w:t>
      </w:r>
      <w:r w:rsidRPr="00863A8D">
        <w:rPr>
          <w:rFonts w:eastAsia="Calibri" w:cstheme="minorHAnsi"/>
          <w:b/>
          <w:bCs/>
          <w:i/>
          <w:iCs/>
          <w:position w:val="1"/>
        </w:rPr>
        <w:t>1st</w:t>
      </w:r>
      <w:r w:rsidRPr="00863A8D">
        <w:rPr>
          <w:rFonts w:eastAsia="Calibri" w:cstheme="minorHAnsi"/>
          <w:b/>
          <w:bCs/>
          <w:i/>
          <w:iCs/>
          <w:spacing w:val="-1"/>
          <w:position w:val="1"/>
        </w:rPr>
        <w:t xml:space="preserve"> </w:t>
      </w:r>
      <w:r w:rsidR="005F392A" w:rsidRPr="00863A8D">
        <w:rPr>
          <w:rFonts w:eastAsia="Calibri" w:cstheme="minorHAnsi"/>
          <w:b/>
          <w:bCs/>
          <w:i/>
          <w:iCs/>
          <w:spacing w:val="-1"/>
          <w:position w:val="1"/>
        </w:rPr>
        <w:t>August</w:t>
      </w:r>
      <w:r w:rsidRPr="00863A8D">
        <w:rPr>
          <w:rFonts w:eastAsia="Calibri" w:cstheme="minorHAnsi"/>
          <w:b/>
          <w:bCs/>
          <w:i/>
          <w:iCs/>
          <w:spacing w:val="-1"/>
          <w:position w:val="1"/>
        </w:rPr>
        <w:t xml:space="preserve"> 2</w:t>
      </w:r>
      <w:r w:rsidRPr="00863A8D">
        <w:rPr>
          <w:rFonts w:eastAsia="Calibri" w:cstheme="minorHAnsi"/>
          <w:b/>
          <w:bCs/>
          <w:i/>
          <w:iCs/>
          <w:spacing w:val="-2"/>
          <w:position w:val="1"/>
        </w:rPr>
        <w:t>0</w:t>
      </w:r>
      <w:r w:rsidR="00255D77" w:rsidRPr="00863A8D">
        <w:rPr>
          <w:rFonts w:eastAsia="Calibri" w:cstheme="minorHAnsi"/>
          <w:b/>
          <w:bCs/>
          <w:i/>
          <w:iCs/>
          <w:spacing w:val="1"/>
          <w:position w:val="1"/>
        </w:rPr>
        <w:t>2</w:t>
      </w:r>
      <w:r w:rsidR="00D66306" w:rsidRPr="00863A8D">
        <w:rPr>
          <w:rFonts w:eastAsia="Calibri" w:cstheme="minorHAnsi"/>
          <w:b/>
          <w:bCs/>
          <w:i/>
          <w:iCs/>
          <w:spacing w:val="1"/>
          <w:position w:val="1"/>
        </w:rPr>
        <w:t>4</w:t>
      </w:r>
    </w:p>
    <w:p w14:paraId="10133A92" w14:textId="77777777" w:rsidR="008133DA" w:rsidRPr="005F392A" w:rsidRDefault="008133DA" w:rsidP="03081F59">
      <w:pPr>
        <w:tabs>
          <w:tab w:val="left" w:pos="3686"/>
        </w:tabs>
        <w:spacing w:after="0" w:line="267" w:lineRule="exact"/>
        <w:ind w:right="735"/>
        <w:rPr>
          <w:rFonts w:eastAsia="Calibri" w:cstheme="minorHAnsi"/>
          <w:b/>
          <w:bCs/>
          <w:i/>
          <w:iCs/>
          <w:spacing w:val="1"/>
          <w:position w:val="1"/>
        </w:rPr>
      </w:pPr>
    </w:p>
    <w:tbl>
      <w:tblPr>
        <w:tblW w:w="108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986"/>
        <w:gridCol w:w="1841"/>
        <w:gridCol w:w="1895"/>
      </w:tblGrid>
      <w:tr w:rsidR="00B33222" w:rsidRPr="005F392A" w14:paraId="537CA8CB" w14:textId="77777777" w:rsidTr="00B33222">
        <w:tc>
          <w:tcPr>
            <w:tcW w:w="2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5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2985" w14:textId="66F7DD59" w:rsidR="008133DA" w:rsidRPr="005F392A" w:rsidRDefault="00266793" w:rsidP="00F26EF7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  <w14:ligatures w14:val="none"/>
              </w:rPr>
              <w:t>Lollypop Creek CC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5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C31D" w14:textId="77777777" w:rsidR="008133DA" w:rsidRPr="00FF6A36" w:rsidRDefault="008133DA" w:rsidP="00C3700F">
            <w:pPr>
              <w:pStyle w:val="NoSpacing"/>
              <w:rPr>
                <w:b/>
                <w:bCs/>
                <w:lang w:eastAsia="en-AU"/>
              </w:rPr>
            </w:pPr>
            <w:r w:rsidRPr="00FF6A36">
              <w:rPr>
                <w:b/>
                <w:bCs/>
                <w:lang w:eastAsia="en-AU"/>
              </w:rPr>
              <w:t xml:space="preserve">Not for Profit </w:t>
            </w:r>
            <w:r w:rsidRPr="00FF6A36">
              <w:rPr>
                <w:b/>
                <w:bCs/>
                <w:lang w:eastAsia="en-AU"/>
              </w:rPr>
              <w:br/>
              <w:t>Rate (per hour)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5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E34F" w14:textId="77777777" w:rsidR="008133DA" w:rsidRPr="00FF6A36" w:rsidRDefault="008133DA" w:rsidP="00C3700F">
            <w:pPr>
              <w:pStyle w:val="NoSpacing"/>
              <w:rPr>
                <w:b/>
                <w:bCs/>
                <w:lang w:eastAsia="en-AU"/>
              </w:rPr>
            </w:pPr>
            <w:r w:rsidRPr="00FF6A36">
              <w:rPr>
                <w:b/>
                <w:bCs/>
                <w:lang w:eastAsia="en-AU"/>
              </w:rPr>
              <w:t>Community Class</w:t>
            </w:r>
            <w:r w:rsidRPr="00FF6A36">
              <w:rPr>
                <w:b/>
                <w:bCs/>
                <w:lang w:eastAsia="en-AU"/>
              </w:rPr>
              <w:br/>
              <w:t>Rate (per hour)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5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3B3E" w14:textId="77777777" w:rsidR="008133DA" w:rsidRPr="00FF6A36" w:rsidRDefault="008133DA" w:rsidP="00C3700F">
            <w:pPr>
              <w:pStyle w:val="NoSpacing"/>
              <w:rPr>
                <w:b/>
                <w:bCs/>
                <w:lang w:eastAsia="en-AU"/>
              </w:rPr>
            </w:pPr>
            <w:r w:rsidRPr="00FF6A36">
              <w:rPr>
                <w:b/>
                <w:bCs/>
                <w:lang w:eastAsia="en-AU"/>
              </w:rPr>
              <w:t>Private/Corporate</w:t>
            </w:r>
            <w:r w:rsidRPr="00FF6A36">
              <w:rPr>
                <w:b/>
                <w:bCs/>
                <w:lang w:eastAsia="en-AU"/>
              </w:rPr>
              <w:br/>
              <w:t>Rate (per hour)</w:t>
            </w:r>
          </w:p>
        </w:tc>
      </w:tr>
      <w:tr w:rsidR="00B33222" w:rsidRPr="005F392A" w14:paraId="52FE44B6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438B" w14:textId="77777777" w:rsidR="008133DA" w:rsidRPr="00863A8D" w:rsidRDefault="008133DA" w:rsidP="00F26EF7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863A8D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Community Room 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167E" w14:textId="2C7E556B" w:rsidR="008133DA" w:rsidRPr="00863A8D" w:rsidRDefault="0093108E" w:rsidP="00C3700F">
            <w:pPr>
              <w:pStyle w:val="NoSpacing"/>
            </w:pPr>
            <w:r w:rsidRPr="00863A8D">
              <w:t>$17.00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C84D" w14:textId="528C271D" w:rsidR="008133DA" w:rsidRPr="00863A8D" w:rsidRDefault="0093108E" w:rsidP="00C3700F">
            <w:pPr>
              <w:pStyle w:val="NoSpacing"/>
            </w:pPr>
            <w:r w:rsidRPr="00863A8D">
              <w:t>$34.05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F45C" w14:textId="17C81BCE" w:rsidR="008133DA" w:rsidRPr="00863A8D" w:rsidRDefault="008133DA" w:rsidP="00C3700F">
            <w:pPr>
              <w:pStyle w:val="NoSpacing"/>
              <w:rPr>
                <w:lang w:eastAsia="en-AU"/>
              </w:rPr>
            </w:pPr>
            <w:r w:rsidRPr="00863A8D">
              <w:rPr>
                <w:lang w:eastAsia="en-AU"/>
              </w:rPr>
              <w:t>$</w:t>
            </w:r>
            <w:r w:rsidR="0093108E" w:rsidRPr="00863A8D">
              <w:rPr>
                <w:lang w:eastAsia="en-AU"/>
              </w:rPr>
              <w:t>68.05</w:t>
            </w:r>
            <w:r w:rsidRPr="00863A8D">
              <w:rPr>
                <w:lang w:eastAsia="en-AU"/>
              </w:rPr>
              <w:t xml:space="preserve"> </w:t>
            </w:r>
          </w:p>
        </w:tc>
      </w:tr>
      <w:tr w:rsidR="00B33222" w:rsidRPr="005F392A" w14:paraId="3254A91B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EB68" w14:textId="77777777" w:rsidR="008133DA" w:rsidRPr="00863A8D" w:rsidRDefault="008133DA" w:rsidP="00F26EF7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863A8D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Community Room 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E733" w14:textId="717C10A6" w:rsidR="008133DA" w:rsidRPr="00863A8D" w:rsidRDefault="00137060" w:rsidP="00C3700F">
            <w:pPr>
              <w:pStyle w:val="NoSpacing"/>
            </w:pPr>
            <w:r w:rsidRPr="00863A8D">
              <w:t>$17.00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5118" w14:textId="49EAAFD0" w:rsidR="008133DA" w:rsidRPr="00863A8D" w:rsidRDefault="00FC657C" w:rsidP="00C3700F">
            <w:pPr>
              <w:pStyle w:val="NoSpacing"/>
            </w:pPr>
            <w:r w:rsidRPr="00863A8D">
              <w:t>$34.05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B6B9" w14:textId="023CBA98" w:rsidR="008133DA" w:rsidRPr="00863A8D" w:rsidRDefault="00FC657C" w:rsidP="00C3700F">
            <w:pPr>
              <w:pStyle w:val="NoSpacing"/>
            </w:pPr>
            <w:r w:rsidRPr="00863A8D">
              <w:rPr>
                <w:lang w:eastAsia="en-AU"/>
              </w:rPr>
              <w:t>$68.05</w:t>
            </w:r>
          </w:p>
        </w:tc>
      </w:tr>
      <w:tr w:rsidR="00B33222" w:rsidRPr="005F392A" w14:paraId="7DDF62EB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38BD" w14:textId="044ED013" w:rsidR="008133DA" w:rsidRPr="00863A8D" w:rsidRDefault="00FC657C" w:rsidP="00F26EF7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863A8D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Meeting Room 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92E4" w14:textId="011C3CE6" w:rsidR="008133DA" w:rsidRPr="00863A8D" w:rsidRDefault="00C3700F" w:rsidP="00C3700F">
            <w:pPr>
              <w:pStyle w:val="NoSpacing"/>
              <w:rPr>
                <w:lang w:eastAsia="en-AU"/>
              </w:rPr>
            </w:pPr>
            <w:r w:rsidRPr="00863A8D">
              <w:t>$12.20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DB6B" w14:textId="7E044AE8" w:rsidR="008133DA" w:rsidRPr="00863A8D" w:rsidRDefault="00C3700F" w:rsidP="00C3700F">
            <w:pPr>
              <w:pStyle w:val="NoSpacing"/>
              <w:rPr>
                <w:lang w:eastAsia="en-AU"/>
              </w:rPr>
            </w:pPr>
            <w:r w:rsidRPr="00863A8D">
              <w:t>$24.60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6040" w14:textId="517925C1" w:rsidR="008133DA" w:rsidRPr="00863A8D" w:rsidRDefault="00C3700F" w:rsidP="00C3700F">
            <w:pPr>
              <w:pStyle w:val="NoSpacing"/>
              <w:rPr>
                <w:lang w:eastAsia="en-AU"/>
              </w:rPr>
            </w:pPr>
            <w:r w:rsidRPr="00863A8D">
              <w:t>$49.05</w:t>
            </w:r>
          </w:p>
        </w:tc>
      </w:tr>
      <w:tr w:rsidR="00D46C7D" w:rsidRPr="005F392A" w14:paraId="16A19463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D23F" w14:textId="0DFE7E46" w:rsidR="00D46C7D" w:rsidRPr="00863A8D" w:rsidRDefault="00D46C7D" w:rsidP="00D46C7D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863A8D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Meeting Room</w:t>
            </w:r>
            <w:r w:rsidR="00FC657C" w:rsidRPr="00863A8D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 xml:space="preserve"> 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A4EA" w14:textId="2F28D4A9" w:rsidR="00D46C7D" w:rsidRPr="00863A8D" w:rsidRDefault="00FC657C" w:rsidP="00D46C7D">
            <w:pPr>
              <w:pStyle w:val="NoSpacing"/>
              <w:rPr>
                <w:lang w:eastAsia="en-AU"/>
              </w:rPr>
            </w:pPr>
            <w:r w:rsidRPr="00863A8D">
              <w:t>$12.20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5962" w14:textId="61EE5DE6" w:rsidR="00D46C7D" w:rsidRPr="00863A8D" w:rsidRDefault="00FC657C" w:rsidP="00D46C7D">
            <w:pPr>
              <w:pStyle w:val="NoSpacing"/>
              <w:rPr>
                <w:lang w:eastAsia="en-AU"/>
              </w:rPr>
            </w:pPr>
            <w:r w:rsidRPr="00863A8D">
              <w:t>$24.60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DD2B" w14:textId="0C283CBD" w:rsidR="00D46C7D" w:rsidRPr="00863A8D" w:rsidRDefault="00FC657C" w:rsidP="00D46C7D">
            <w:pPr>
              <w:pStyle w:val="NoSpacing"/>
              <w:rPr>
                <w:lang w:eastAsia="en-AU"/>
              </w:rPr>
            </w:pPr>
            <w:r w:rsidRPr="00863A8D">
              <w:t>$49.05</w:t>
            </w:r>
          </w:p>
        </w:tc>
      </w:tr>
      <w:tr w:rsidR="00E57B56" w:rsidRPr="005F392A" w14:paraId="0FC6CB58" w14:textId="77777777" w:rsidTr="00E57B56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5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25AA" w14:textId="6467803F" w:rsidR="00E57B56" w:rsidRPr="00D12AA7" w:rsidRDefault="00E57B56" w:rsidP="00C3700F">
            <w:pPr>
              <w:pStyle w:val="NoSpacing"/>
              <w:rPr>
                <w:b/>
                <w:bCs/>
                <w:lang w:eastAsia="en-AU"/>
              </w:rPr>
            </w:pPr>
            <w:r w:rsidRPr="00D12AA7">
              <w:rPr>
                <w:b/>
                <w:bCs/>
                <w:lang w:eastAsia="en-AU"/>
              </w:rPr>
              <w:t>Please contact the centre directly to book the following:</w:t>
            </w:r>
          </w:p>
        </w:tc>
      </w:tr>
      <w:tr w:rsidR="00515D64" w:rsidRPr="005F392A" w14:paraId="07883F9F" w14:textId="77777777" w:rsidTr="00D870CB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5BFE" w14:textId="15CDFC4E" w:rsidR="00515D64" w:rsidRPr="00863A8D" w:rsidRDefault="00515D64" w:rsidP="00515D64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863A8D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Community Rooms 1 &amp; 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1031" w14:textId="1A54E88C" w:rsidR="00515D64" w:rsidRPr="00863A8D" w:rsidRDefault="00515D64" w:rsidP="00515D64">
            <w:pPr>
              <w:pStyle w:val="NoSpacing"/>
            </w:pPr>
            <w:r w:rsidRPr="00863A8D">
              <w:t>$34.00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F760" w14:textId="4669FCC7" w:rsidR="00515D64" w:rsidRPr="00863A8D" w:rsidRDefault="00515D64" w:rsidP="00515D64">
            <w:pPr>
              <w:pStyle w:val="NoSpacing"/>
            </w:pPr>
            <w:r w:rsidRPr="00863A8D">
              <w:t>$64.10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F3F9" w14:textId="6B1347CA" w:rsidR="00515D64" w:rsidRPr="00863A8D" w:rsidRDefault="00515D64" w:rsidP="00515D64">
            <w:pPr>
              <w:pStyle w:val="NoSpacing"/>
            </w:pPr>
            <w:r w:rsidRPr="00863A8D">
              <w:t>$136.10</w:t>
            </w:r>
          </w:p>
        </w:tc>
      </w:tr>
      <w:tr w:rsidR="00515D64" w:rsidRPr="005F392A" w14:paraId="56B16165" w14:textId="77777777" w:rsidTr="00D870CB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7807" w14:textId="5DB606FE" w:rsidR="00515D64" w:rsidRPr="00863A8D" w:rsidRDefault="00515D64" w:rsidP="00515D64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863A8D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Community Kitchen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6009" w14:textId="2B372CCB" w:rsidR="00515D64" w:rsidRPr="00863A8D" w:rsidRDefault="00515D64" w:rsidP="00515D64">
            <w:pPr>
              <w:pStyle w:val="NoSpacing"/>
            </w:pPr>
            <w:r w:rsidRPr="00863A8D">
              <w:t>$8.65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1BA6" w14:textId="7EBE3E82" w:rsidR="00515D64" w:rsidRPr="00863A8D" w:rsidRDefault="00515D64" w:rsidP="00515D64">
            <w:pPr>
              <w:pStyle w:val="NoSpacing"/>
            </w:pPr>
            <w:r w:rsidRPr="00863A8D">
              <w:t>$17.35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9C19" w14:textId="7B79DDBE" w:rsidR="00515D64" w:rsidRPr="00863A8D" w:rsidRDefault="00515D64" w:rsidP="00515D64">
            <w:pPr>
              <w:pStyle w:val="NoSpacing"/>
            </w:pPr>
            <w:r w:rsidRPr="00863A8D">
              <w:t>$34.65</w:t>
            </w:r>
          </w:p>
        </w:tc>
      </w:tr>
      <w:tr w:rsidR="004A59CD" w:rsidRPr="005F392A" w14:paraId="26BF528A" w14:textId="77777777" w:rsidTr="004A59CD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5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9356" w14:textId="26A89116" w:rsidR="004A59CD" w:rsidRPr="00D12AA7" w:rsidRDefault="004A59CD" w:rsidP="00C3700F">
            <w:pPr>
              <w:pStyle w:val="NoSpacing"/>
              <w:rPr>
                <w:b/>
                <w:bCs/>
                <w:lang w:eastAsia="en-AU"/>
              </w:rPr>
            </w:pPr>
            <w:r w:rsidRPr="00D12AA7">
              <w:rPr>
                <w:b/>
                <w:bCs/>
                <w:lang w:eastAsia="en-AU"/>
              </w:rPr>
              <w:t>Storage – please contact centre directly for availability </w:t>
            </w:r>
          </w:p>
        </w:tc>
      </w:tr>
      <w:tr w:rsidR="009A4116" w:rsidRPr="005F392A" w14:paraId="5460A9CF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3B32" w14:textId="0FCCFCDB" w:rsidR="009A4116" w:rsidRPr="00485539" w:rsidRDefault="009A4116" w:rsidP="009A4116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485539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 xml:space="preserve">Storage Small 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1FD3" w14:textId="158EEBD5" w:rsidR="009A4116" w:rsidRPr="00485539" w:rsidRDefault="009A4116" w:rsidP="009A4116">
            <w:pPr>
              <w:pStyle w:val="NoSpacing"/>
            </w:pPr>
            <w:r w:rsidRPr="00485539">
              <w:t xml:space="preserve">$8.65 </w:t>
            </w:r>
            <w:r w:rsidRPr="00485539">
              <w:rPr>
                <w:lang w:eastAsia="en-AU"/>
              </w:rPr>
              <w:t>per month</w:t>
            </w:r>
          </w:p>
        </w:tc>
      </w:tr>
      <w:tr w:rsidR="009A4116" w:rsidRPr="005F392A" w14:paraId="33F862CF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40F8" w14:textId="7D2E2521" w:rsidR="009A4116" w:rsidRPr="00485539" w:rsidRDefault="009A4116" w:rsidP="009A4116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485539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 xml:space="preserve">Storage Medium 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877B" w14:textId="11518BFF" w:rsidR="009A4116" w:rsidRPr="00485539" w:rsidRDefault="009A4116" w:rsidP="009A4116">
            <w:pPr>
              <w:pStyle w:val="NoSpacing"/>
              <w:rPr>
                <w:lang w:eastAsia="en-AU"/>
              </w:rPr>
            </w:pPr>
            <w:r w:rsidRPr="00485539">
              <w:rPr>
                <w:lang w:eastAsia="en-AU"/>
              </w:rPr>
              <w:t>$17.35 per month</w:t>
            </w:r>
          </w:p>
        </w:tc>
      </w:tr>
      <w:tr w:rsidR="009A4116" w:rsidRPr="005F392A" w14:paraId="542900F9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72F8" w14:textId="0FC0A42C" w:rsidR="009A4116" w:rsidRPr="00485539" w:rsidRDefault="009A4116" w:rsidP="009A4116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485539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 xml:space="preserve">Storage Large 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0860" w14:textId="4D949496" w:rsidR="009A4116" w:rsidRPr="00485539" w:rsidRDefault="009A4116" w:rsidP="009A4116">
            <w:pPr>
              <w:pStyle w:val="NoSpacing"/>
            </w:pPr>
            <w:r w:rsidRPr="00485539">
              <w:t xml:space="preserve">$34.05 </w:t>
            </w:r>
            <w:r w:rsidRPr="00485539">
              <w:rPr>
                <w:lang w:eastAsia="en-AU"/>
              </w:rPr>
              <w:t>per month</w:t>
            </w:r>
          </w:p>
        </w:tc>
      </w:tr>
      <w:tr w:rsidR="004A59CD" w:rsidRPr="005F392A" w14:paraId="0340AC0E" w14:textId="77777777" w:rsidTr="004A59CD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5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9E17" w14:textId="065B729E" w:rsidR="004A59CD" w:rsidRPr="005F392A" w:rsidRDefault="004A59CD" w:rsidP="00B33222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5F392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  <w14:ligatures w14:val="none"/>
              </w:rPr>
              <w:t>Other information</w:t>
            </w:r>
          </w:p>
        </w:tc>
      </w:tr>
      <w:tr w:rsidR="008133DA" w:rsidRPr="005F392A" w14:paraId="1A6C2CF5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4470" w14:textId="77777777" w:rsidR="008133DA" w:rsidRPr="005F392A" w:rsidRDefault="008133DA" w:rsidP="00F26EF7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5F392A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Key Bond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751A" w14:textId="5A94DDD8" w:rsidR="008133DA" w:rsidRPr="005F392A" w:rsidRDefault="008133DA" w:rsidP="00F26EF7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5F392A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 xml:space="preserve">$30 per key </w:t>
            </w:r>
            <w:r w:rsidR="00F952D6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 xml:space="preserve">or swipe card </w:t>
            </w:r>
            <w:r w:rsidRPr="005F392A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(refundable)</w:t>
            </w:r>
          </w:p>
        </w:tc>
      </w:tr>
      <w:tr w:rsidR="008133DA" w:rsidRPr="005F392A" w14:paraId="01C5B0B7" w14:textId="77777777" w:rsidTr="00B33222">
        <w:tc>
          <w:tcPr>
            <w:tcW w:w="2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638F" w14:textId="77777777" w:rsidR="008133DA" w:rsidRPr="005F392A" w:rsidRDefault="008133DA" w:rsidP="00F26EF7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5F392A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Public Liability Insurance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3366" w14:textId="13C2C3BD" w:rsidR="008133DA" w:rsidRPr="005F392A" w:rsidRDefault="008133DA" w:rsidP="00F26EF7">
            <w:pPr>
              <w:pStyle w:val="NoSpacing"/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</w:pPr>
            <w:r w:rsidRPr="005F392A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 xml:space="preserve">Public Liability Insurance is compulsory for </w:t>
            </w:r>
            <w:r w:rsidR="00E57B56" w:rsidRPr="005F392A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>all</w:t>
            </w:r>
            <w:r w:rsidRPr="005F392A">
              <w:rPr>
                <w:rFonts w:asciiTheme="minorHAnsi" w:eastAsia="Times New Roman" w:hAnsiTheme="minorHAnsi" w:cstheme="minorHAnsi"/>
                <w:lang w:eastAsia="en-AU"/>
                <w14:ligatures w14:val="none"/>
              </w:rPr>
              <w:t xml:space="preserve"> hirers. Casual PLI cover can be arranged through Council (please enquire).</w:t>
            </w:r>
          </w:p>
        </w:tc>
      </w:tr>
    </w:tbl>
    <w:p w14:paraId="31BACECC" w14:textId="77777777" w:rsidR="008133DA" w:rsidRPr="005F392A" w:rsidRDefault="008133DA" w:rsidP="03081F59">
      <w:pPr>
        <w:tabs>
          <w:tab w:val="left" w:pos="3686"/>
        </w:tabs>
        <w:spacing w:after="0" w:line="267" w:lineRule="exact"/>
        <w:ind w:right="735"/>
        <w:rPr>
          <w:rFonts w:eastAsia="Calibri" w:cstheme="minorHAnsi"/>
        </w:rPr>
      </w:pPr>
    </w:p>
    <w:p w14:paraId="249B8B5E" w14:textId="77777777" w:rsidR="009406C0" w:rsidRPr="005F392A" w:rsidRDefault="009406C0">
      <w:pPr>
        <w:rPr>
          <w:rFonts w:eastAsia="DaxOT-Medium" w:cstheme="minorHAnsi"/>
          <w:b/>
          <w:color w:val="B1071B"/>
          <w:spacing w:val="1"/>
        </w:rPr>
      </w:pPr>
      <w:r w:rsidRPr="005F392A">
        <w:rPr>
          <w:rFonts w:eastAsia="DaxOT-Medium" w:cstheme="minorHAnsi"/>
          <w:b/>
          <w:color w:val="B1071B"/>
          <w:spacing w:val="1"/>
        </w:rPr>
        <w:br w:type="page"/>
      </w:r>
    </w:p>
    <w:p w14:paraId="0BE5EB7A" w14:textId="77777777" w:rsidR="009406C0" w:rsidRPr="005F392A" w:rsidRDefault="009406C0" w:rsidP="00554025">
      <w:pPr>
        <w:spacing w:after="0" w:line="240" w:lineRule="auto"/>
        <w:ind w:right="-20"/>
        <w:rPr>
          <w:rFonts w:eastAsia="DaxOT-Medium" w:cstheme="minorHAnsi"/>
          <w:b/>
          <w:color w:val="B1071B"/>
          <w:spacing w:val="1"/>
        </w:rPr>
      </w:pPr>
    </w:p>
    <w:p w14:paraId="4DA4D8B0" w14:textId="0DA95F9C" w:rsidR="000E2B73" w:rsidRPr="005F392A" w:rsidRDefault="00554025" w:rsidP="00B33222">
      <w:pPr>
        <w:spacing w:after="0" w:line="240" w:lineRule="auto"/>
        <w:ind w:right="-20"/>
        <w:rPr>
          <w:rFonts w:eastAsia="DaxOT-Medium" w:cstheme="minorHAnsi"/>
          <w:b/>
          <w:color w:val="B1071B"/>
        </w:rPr>
      </w:pPr>
      <w:r w:rsidRPr="005F392A">
        <w:rPr>
          <w:rFonts w:eastAsia="DaxOT-Medium" w:cstheme="minorHAnsi"/>
          <w:b/>
          <w:color w:val="B1071B"/>
          <w:spacing w:val="1"/>
        </w:rPr>
        <w:t>C</w:t>
      </w:r>
      <w:r w:rsidRPr="005F392A">
        <w:rPr>
          <w:rFonts w:eastAsia="DaxOT-Medium" w:cstheme="minorHAnsi"/>
          <w:b/>
          <w:color w:val="B1071B"/>
        </w:rPr>
        <w:t>a</w:t>
      </w:r>
      <w:r w:rsidRPr="005F392A">
        <w:rPr>
          <w:rFonts w:eastAsia="DaxOT-Medium" w:cstheme="minorHAnsi"/>
          <w:b/>
          <w:color w:val="B1071B"/>
          <w:spacing w:val="-1"/>
        </w:rPr>
        <w:t>t</w:t>
      </w:r>
      <w:r w:rsidRPr="005F392A">
        <w:rPr>
          <w:rFonts w:eastAsia="DaxOT-Medium" w:cstheme="minorHAnsi"/>
          <w:b/>
          <w:color w:val="B1071B"/>
        </w:rPr>
        <w:t>eg</w:t>
      </w:r>
      <w:r w:rsidRPr="005F392A">
        <w:rPr>
          <w:rFonts w:eastAsia="DaxOT-Medium" w:cstheme="minorHAnsi"/>
          <w:b/>
          <w:color w:val="B1071B"/>
          <w:spacing w:val="1"/>
        </w:rPr>
        <w:t>o</w:t>
      </w:r>
      <w:r w:rsidRPr="005F392A">
        <w:rPr>
          <w:rFonts w:eastAsia="DaxOT-Medium" w:cstheme="minorHAnsi"/>
          <w:b/>
          <w:color w:val="B1071B"/>
        </w:rPr>
        <w:t>ry Definitio</w:t>
      </w:r>
      <w:r w:rsidRPr="005F392A">
        <w:rPr>
          <w:rFonts w:eastAsia="DaxOT-Medium" w:cstheme="minorHAnsi"/>
          <w:b/>
          <w:color w:val="B1071B"/>
          <w:spacing w:val="1"/>
        </w:rPr>
        <w:t>n</w:t>
      </w:r>
      <w:r w:rsidRPr="005F392A">
        <w:rPr>
          <w:rFonts w:eastAsia="DaxOT-Medium" w:cstheme="minorHAnsi"/>
          <w:b/>
          <w:color w:val="B1071B"/>
        </w:rPr>
        <w:t>s</w:t>
      </w:r>
    </w:p>
    <w:p w14:paraId="1244B7B7" w14:textId="77777777" w:rsidR="00212308" w:rsidRPr="005F392A" w:rsidRDefault="00212308" w:rsidP="00212308">
      <w:pPr>
        <w:pStyle w:val="xmsonormal"/>
        <w:ind w:right="-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Private/</w:t>
      </w:r>
      <w:r w:rsidRPr="005F392A">
        <w:rPr>
          <w:rFonts w:asciiTheme="minorHAnsi" w:hAnsiTheme="minorHAnsi" w:cstheme="minorHAnsi"/>
          <w:b/>
          <w:bCs/>
        </w:rPr>
        <w:t>Corporate</w:t>
      </w:r>
      <w:r w:rsidRPr="005F392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Private or c</w:t>
      </w:r>
      <w:r w:rsidRPr="005F392A">
        <w:rPr>
          <w:rFonts w:asciiTheme="minorHAnsi" w:hAnsiTheme="minorHAnsi" w:cstheme="minorHAnsi"/>
        </w:rPr>
        <w:t>orporate</w:t>
      </w:r>
      <w:r>
        <w:rPr>
          <w:rFonts w:asciiTheme="minorHAnsi" w:hAnsiTheme="minorHAnsi" w:cstheme="minorHAnsi"/>
        </w:rPr>
        <w:t>/</w:t>
      </w:r>
      <w:r w:rsidRPr="005F392A">
        <w:rPr>
          <w:rFonts w:asciiTheme="minorHAnsi" w:hAnsiTheme="minorHAnsi" w:cstheme="minorHAnsi"/>
        </w:rPr>
        <w:t xml:space="preserve">business activities where the purpose of the hire is exclusive </w:t>
      </w:r>
      <w:r>
        <w:rPr>
          <w:rFonts w:asciiTheme="minorHAnsi" w:hAnsiTheme="minorHAnsi" w:cstheme="minorHAnsi"/>
        </w:rPr>
        <w:t>and/</w:t>
      </w:r>
      <w:r w:rsidRPr="005F392A">
        <w:rPr>
          <w:rFonts w:asciiTheme="minorHAnsi" w:hAnsiTheme="minorHAnsi" w:cstheme="minorHAnsi"/>
        </w:rPr>
        <w:t>or to generate profit for an individual or company.</w:t>
      </w:r>
    </w:p>
    <w:p w14:paraId="2AA562CC" w14:textId="2E41DE83" w:rsidR="00554025" w:rsidRPr="000B4597" w:rsidRDefault="00554025" w:rsidP="000B4597">
      <w:pPr>
        <w:spacing w:after="0" w:line="240" w:lineRule="auto"/>
        <w:ind w:right="-20"/>
        <w:rPr>
          <w:rFonts w:eastAsia="Calibri" w:cstheme="minorHAnsi"/>
          <w:spacing w:val="-1"/>
        </w:rPr>
      </w:pPr>
      <w:r w:rsidRPr="000B4597">
        <w:rPr>
          <w:rFonts w:eastAsia="Calibri" w:cstheme="minorHAnsi"/>
          <w:b/>
          <w:bCs/>
          <w:spacing w:val="1"/>
        </w:rPr>
        <w:t>C</w:t>
      </w:r>
      <w:r w:rsidRPr="000B4597">
        <w:rPr>
          <w:rFonts w:eastAsia="Calibri" w:cstheme="minorHAnsi"/>
          <w:b/>
          <w:bCs/>
          <w:spacing w:val="-1"/>
        </w:rPr>
        <w:t>o</w:t>
      </w:r>
      <w:r w:rsidRPr="000B4597">
        <w:rPr>
          <w:rFonts w:eastAsia="Calibri" w:cstheme="minorHAnsi"/>
          <w:b/>
          <w:bCs/>
        </w:rPr>
        <w:t>mm</w:t>
      </w:r>
      <w:r w:rsidRPr="000B4597">
        <w:rPr>
          <w:rFonts w:eastAsia="Calibri" w:cstheme="minorHAnsi"/>
          <w:b/>
          <w:bCs/>
          <w:spacing w:val="-1"/>
        </w:rPr>
        <w:t>un</w:t>
      </w:r>
      <w:r w:rsidRPr="000B4597">
        <w:rPr>
          <w:rFonts w:eastAsia="Calibri" w:cstheme="minorHAnsi"/>
          <w:b/>
          <w:bCs/>
          <w:spacing w:val="1"/>
        </w:rPr>
        <w:t>i</w:t>
      </w:r>
      <w:r w:rsidRPr="000B4597">
        <w:rPr>
          <w:rFonts w:eastAsia="Calibri" w:cstheme="minorHAnsi"/>
          <w:b/>
          <w:bCs/>
          <w:spacing w:val="-2"/>
        </w:rPr>
        <w:t>t</w:t>
      </w:r>
      <w:r w:rsidRPr="000B4597">
        <w:rPr>
          <w:rFonts w:eastAsia="Calibri" w:cstheme="minorHAnsi"/>
          <w:b/>
          <w:bCs/>
        </w:rPr>
        <w:t>y Classes</w:t>
      </w:r>
      <w:r w:rsidRPr="000B4597">
        <w:rPr>
          <w:rFonts w:eastAsia="Calibri" w:cstheme="minorHAnsi"/>
        </w:rPr>
        <w:t xml:space="preserve">: </w:t>
      </w:r>
      <w:r w:rsidRPr="000B4597">
        <w:rPr>
          <w:rFonts w:eastAsia="Calibri" w:cstheme="minorHAnsi"/>
          <w:spacing w:val="-1"/>
        </w:rPr>
        <w:t xml:space="preserve">Planned activity classes open to the </w:t>
      </w:r>
      <w:proofErr w:type="gramStart"/>
      <w:r w:rsidRPr="000B4597">
        <w:rPr>
          <w:rFonts w:eastAsia="Calibri" w:cstheme="minorHAnsi"/>
          <w:spacing w:val="-1"/>
        </w:rPr>
        <w:t>general public</w:t>
      </w:r>
      <w:proofErr w:type="gramEnd"/>
      <w:r w:rsidRPr="000B4597">
        <w:rPr>
          <w:rFonts w:eastAsia="Calibri" w:cstheme="minorHAnsi"/>
          <w:spacing w:val="-1"/>
        </w:rPr>
        <w:t>; including arts, education, culture, fitness well-being, skill development and hobbies.</w:t>
      </w:r>
    </w:p>
    <w:p w14:paraId="25CBF5D7" w14:textId="2F49B348" w:rsidR="00554025" w:rsidRPr="000B4597" w:rsidRDefault="00554025" w:rsidP="000B4597">
      <w:pPr>
        <w:spacing w:after="0" w:line="240" w:lineRule="auto"/>
        <w:ind w:right="-20"/>
        <w:rPr>
          <w:rFonts w:eastAsia="Calibri" w:cstheme="minorHAnsi"/>
        </w:rPr>
      </w:pPr>
      <w:r w:rsidRPr="000B4597">
        <w:rPr>
          <w:rFonts w:eastAsia="Calibri" w:cstheme="minorHAnsi"/>
          <w:b/>
          <w:bCs/>
          <w:spacing w:val="1"/>
        </w:rPr>
        <w:t>Not for Profit Gr</w:t>
      </w:r>
      <w:r w:rsidRPr="000B4597">
        <w:rPr>
          <w:rFonts w:eastAsia="Calibri" w:cstheme="minorHAnsi"/>
          <w:b/>
          <w:bCs/>
          <w:spacing w:val="-1"/>
        </w:rPr>
        <w:t xml:space="preserve">oup or </w:t>
      </w:r>
      <w:proofErr w:type="spellStart"/>
      <w:r w:rsidRPr="000B4597">
        <w:rPr>
          <w:rFonts w:eastAsia="Calibri" w:cstheme="minorHAnsi"/>
          <w:b/>
          <w:bCs/>
          <w:spacing w:val="-1"/>
        </w:rPr>
        <w:t>Organisation</w:t>
      </w:r>
      <w:proofErr w:type="spellEnd"/>
      <w:r w:rsidRPr="000B4597">
        <w:rPr>
          <w:rFonts w:eastAsia="Calibri" w:cstheme="minorHAnsi"/>
          <w:b/>
          <w:bCs/>
        </w:rPr>
        <w:t xml:space="preserve">: </w:t>
      </w:r>
      <w:r w:rsidRPr="000B4597">
        <w:rPr>
          <w:rFonts w:eastAsia="Calibri" w:cstheme="minorHAnsi"/>
        </w:rPr>
        <w:t>N</w:t>
      </w:r>
      <w:r w:rsidRPr="000B4597">
        <w:rPr>
          <w:rFonts w:eastAsia="Calibri" w:cstheme="minorHAnsi"/>
          <w:spacing w:val="1"/>
        </w:rPr>
        <w:t>ot-for-profit community groups or</w:t>
      </w:r>
      <w:r w:rsidR="00625C49" w:rsidRPr="000B4597">
        <w:rPr>
          <w:rFonts w:eastAsia="Calibri" w:cstheme="minorHAnsi"/>
          <w:spacing w:val="1"/>
        </w:rPr>
        <w:t xml:space="preserve"> </w:t>
      </w:r>
      <w:proofErr w:type="spellStart"/>
      <w:r w:rsidRPr="000B4597">
        <w:rPr>
          <w:rFonts w:eastAsia="Calibri" w:cstheme="minorHAnsi"/>
          <w:spacing w:val="1"/>
        </w:rPr>
        <w:t>organisations</w:t>
      </w:r>
      <w:proofErr w:type="spellEnd"/>
      <w:r w:rsidRPr="000B4597">
        <w:rPr>
          <w:rFonts w:eastAsia="Calibri" w:cstheme="minorHAnsi"/>
        </w:rPr>
        <w:t xml:space="preserve"> based in Wyndham that</w:t>
      </w:r>
      <w:r w:rsidR="00625C49" w:rsidRPr="000B4597">
        <w:rPr>
          <w:rFonts w:eastAsia="Calibri" w:cstheme="minorHAnsi"/>
        </w:rPr>
        <w:t xml:space="preserve"> </w:t>
      </w:r>
      <w:r w:rsidRPr="000B4597">
        <w:rPr>
          <w:rFonts w:eastAsia="Calibri" w:cstheme="minorHAnsi"/>
        </w:rPr>
        <w:t xml:space="preserve">are open to the </w:t>
      </w:r>
      <w:proofErr w:type="gramStart"/>
      <w:r w:rsidRPr="000B4597">
        <w:rPr>
          <w:rFonts w:eastAsia="Calibri" w:cstheme="minorHAnsi"/>
        </w:rPr>
        <w:t>general public</w:t>
      </w:r>
      <w:proofErr w:type="gramEnd"/>
      <w:r w:rsidRPr="000B4597">
        <w:rPr>
          <w:rFonts w:eastAsia="Calibri" w:cstheme="minorHAnsi"/>
        </w:rPr>
        <w:t xml:space="preserve"> at no cost or for a small donation.</w:t>
      </w:r>
    </w:p>
    <w:p w14:paraId="27990B18" w14:textId="77777777" w:rsidR="009406C0" w:rsidRPr="005F392A" w:rsidRDefault="009406C0" w:rsidP="00B33222">
      <w:pPr>
        <w:pStyle w:val="xmsonormal"/>
        <w:ind w:right="-20"/>
        <w:rPr>
          <w:rFonts w:asciiTheme="minorHAnsi" w:hAnsiTheme="minorHAnsi" w:cstheme="minorHAnsi"/>
          <w:b/>
          <w:bCs/>
          <w:color w:val="B1071B"/>
        </w:rPr>
      </w:pPr>
    </w:p>
    <w:p w14:paraId="395A0789" w14:textId="27D4CA6A" w:rsidR="00E229E5" w:rsidRDefault="003F2B9F" w:rsidP="00E229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>P</w:t>
      </w:r>
      <w:r w:rsidR="00E229E5">
        <w:rPr>
          <w:rFonts w:ascii="Calibri" w:hAnsi="Calibri" w:cs="Calibri"/>
          <w:i/>
          <w:iCs/>
          <w:sz w:val="22"/>
          <w:szCs w:val="22"/>
          <w:lang w:val="en-US"/>
        </w:rPr>
        <w:t xml:space="preserve">lease </w:t>
      </w:r>
      <w:proofErr w:type="gramStart"/>
      <w:r w:rsidR="00E229E5">
        <w:rPr>
          <w:rFonts w:ascii="Calibri" w:hAnsi="Calibri" w:cs="Calibri"/>
          <w:i/>
          <w:iCs/>
          <w:sz w:val="22"/>
          <w:szCs w:val="22"/>
          <w:lang w:val="en-US"/>
        </w:rPr>
        <w:t>note:</w:t>
      </w:r>
      <w:proofErr w:type="gramEnd"/>
      <w:r w:rsidR="00E229E5">
        <w:rPr>
          <w:rFonts w:ascii="Calibri" w:hAnsi="Calibri" w:cs="Calibri"/>
          <w:sz w:val="22"/>
          <w:szCs w:val="22"/>
          <w:lang w:val="en-US"/>
        </w:rPr>
        <w:t xml:space="preserve"> council-managed community </w:t>
      </w:r>
      <w:proofErr w:type="spellStart"/>
      <w:r w:rsidR="00E229E5">
        <w:rPr>
          <w:rFonts w:ascii="Calibri" w:hAnsi="Calibri" w:cs="Calibri"/>
          <w:sz w:val="22"/>
          <w:szCs w:val="22"/>
          <w:lang w:val="en-US"/>
        </w:rPr>
        <w:t>centres</w:t>
      </w:r>
      <w:proofErr w:type="spellEnd"/>
      <w:r w:rsidR="00E229E5">
        <w:rPr>
          <w:rFonts w:ascii="Calibri" w:hAnsi="Calibri" w:cs="Calibri"/>
          <w:sz w:val="22"/>
          <w:szCs w:val="22"/>
          <w:lang w:val="en-US"/>
        </w:rPr>
        <w:t xml:space="preserve"> do not accommodate private functions or parties.</w:t>
      </w:r>
    </w:p>
    <w:p w14:paraId="4DDFDC33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color w:val="B1071B"/>
          <w:sz w:val="22"/>
          <w:szCs w:val="22"/>
        </w:rPr>
      </w:pPr>
      <w:r>
        <w:rPr>
          <w:rFonts w:ascii="Calibri" w:hAnsi="Calibri" w:cs="Calibri"/>
          <w:color w:val="B1071B"/>
          <w:sz w:val="22"/>
          <w:szCs w:val="22"/>
        </w:rPr>
        <w:t> </w:t>
      </w:r>
    </w:p>
    <w:p w14:paraId="200F6AAB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color w:val="B1071B"/>
          <w:sz w:val="22"/>
          <w:szCs w:val="22"/>
        </w:rPr>
      </w:pPr>
      <w:r>
        <w:rPr>
          <w:rFonts w:ascii="Calibri" w:hAnsi="Calibri" w:cs="Calibri"/>
          <w:b/>
          <w:bCs/>
          <w:color w:val="B1071B"/>
          <w:sz w:val="22"/>
          <w:szCs w:val="22"/>
        </w:rPr>
        <w:t xml:space="preserve">Key / Swipe Card Bond </w:t>
      </w:r>
    </w:p>
    <w:p w14:paraId="0A7BE94E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$30 bond per key or swipe card is payable prior to hire. The bond/s are refundable at the conclusion of hire when keys or swipe cards have been returned. Allow 7-10 business days for refund via bank transfer.</w:t>
      </w:r>
    </w:p>
    <w:p w14:paraId="4EB21E3E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color w:val="B1071B"/>
          <w:sz w:val="22"/>
          <w:szCs w:val="22"/>
        </w:rPr>
      </w:pPr>
      <w:r>
        <w:rPr>
          <w:rFonts w:ascii="Calibri" w:hAnsi="Calibri" w:cs="Calibri"/>
          <w:b/>
          <w:bCs/>
          <w:color w:val="B1071B"/>
          <w:sz w:val="22"/>
          <w:szCs w:val="22"/>
        </w:rPr>
        <w:t> </w:t>
      </w:r>
    </w:p>
    <w:p w14:paraId="223F0040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color w:val="B1071B"/>
          <w:sz w:val="22"/>
          <w:szCs w:val="22"/>
        </w:rPr>
      </w:pPr>
      <w:r>
        <w:rPr>
          <w:rFonts w:ascii="Calibri" w:hAnsi="Calibri" w:cs="Calibri"/>
          <w:b/>
          <w:bCs/>
          <w:color w:val="B1071B"/>
          <w:sz w:val="22"/>
          <w:szCs w:val="22"/>
        </w:rPr>
        <w:t>Room Hire Payment</w:t>
      </w:r>
    </w:p>
    <w:p w14:paraId="65F954EA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Casual hirers must pay the full amount of </w:t>
      </w:r>
      <w:proofErr w:type="spellStart"/>
      <w:r>
        <w:rPr>
          <w:rFonts w:ascii="Calibri" w:hAnsi="Calibri" w:cs="Calibri"/>
          <w:sz w:val="22"/>
          <w:szCs w:val="22"/>
        </w:rPr>
        <w:t>hire</w:t>
      </w:r>
      <w:proofErr w:type="spellEnd"/>
      <w:r>
        <w:rPr>
          <w:rFonts w:ascii="Calibri" w:hAnsi="Calibri" w:cs="Calibri"/>
          <w:sz w:val="22"/>
          <w:szCs w:val="22"/>
        </w:rPr>
        <w:t xml:space="preserve"> fees and key bond prior to any confirmation of the booking. </w:t>
      </w:r>
    </w:p>
    <w:p w14:paraId="293B81A8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Regular hirers will be invoiced </w:t>
      </w:r>
      <w:proofErr w:type="gramStart"/>
      <w:r>
        <w:rPr>
          <w:rFonts w:ascii="Calibri" w:hAnsi="Calibri" w:cs="Calibri"/>
          <w:sz w:val="22"/>
          <w:szCs w:val="22"/>
        </w:rPr>
        <w:t>on a monthly basis</w:t>
      </w:r>
      <w:proofErr w:type="gramEnd"/>
      <w:r>
        <w:rPr>
          <w:rFonts w:ascii="Calibri" w:hAnsi="Calibri" w:cs="Calibri"/>
          <w:sz w:val="22"/>
          <w:szCs w:val="22"/>
        </w:rPr>
        <w:t xml:space="preserve">. </w:t>
      </w:r>
    </w:p>
    <w:p w14:paraId="6AE9CC0A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6459CD0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color w:val="B1071B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B1071B"/>
          <w:sz w:val="22"/>
          <w:szCs w:val="22"/>
          <w:lang w:val="en-US"/>
        </w:rPr>
        <w:t>Public Liability Insurance</w:t>
      </w:r>
    </w:p>
    <w:p w14:paraId="579D90BB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Public Liability Insurance is compulsory for all hirers. Casual PLI cover can be arranged through Council (conditions apply) - please enquire.</w:t>
      </w:r>
    </w:p>
    <w:p w14:paraId="52C6467A" w14:textId="77777777" w:rsidR="00E229E5" w:rsidRDefault="00E229E5" w:rsidP="00E229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All third parties engaged by the hirer must hold and maintain public and product liability insurance. This includes Catering. </w:t>
      </w:r>
    </w:p>
    <w:p w14:paraId="06C52E0E" w14:textId="77777777" w:rsidR="00DF37EE" w:rsidRPr="005F392A" w:rsidRDefault="00DF37EE" w:rsidP="00B33222">
      <w:pPr>
        <w:spacing w:before="18" w:after="0" w:line="260" w:lineRule="exact"/>
        <w:ind w:right="-20"/>
        <w:rPr>
          <w:rFonts w:cstheme="minorHAnsi"/>
        </w:rPr>
      </w:pPr>
    </w:p>
    <w:p w14:paraId="558492F8" w14:textId="77777777" w:rsidR="00DF37EE" w:rsidRPr="005F392A" w:rsidRDefault="007F14AC" w:rsidP="00B33222">
      <w:pPr>
        <w:spacing w:after="0" w:line="240" w:lineRule="auto"/>
        <w:ind w:right="-20"/>
        <w:rPr>
          <w:rFonts w:eastAsia="DaxOT-Medium" w:cstheme="minorHAnsi"/>
          <w:b/>
        </w:rPr>
      </w:pPr>
      <w:r w:rsidRPr="005F392A">
        <w:rPr>
          <w:rFonts w:eastAsia="DaxOT-Medium" w:cstheme="minorHAnsi"/>
          <w:b/>
          <w:color w:val="B1071B"/>
        </w:rPr>
        <w:t>Ac</w:t>
      </w:r>
      <w:r w:rsidRPr="005F392A">
        <w:rPr>
          <w:rFonts w:eastAsia="DaxOT-Medium" w:cstheme="minorHAnsi"/>
          <w:b/>
          <w:color w:val="B1071B"/>
          <w:spacing w:val="-1"/>
        </w:rPr>
        <w:t>c</w:t>
      </w:r>
      <w:r w:rsidRPr="005F392A">
        <w:rPr>
          <w:rFonts w:eastAsia="DaxOT-Medium" w:cstheme="minorHAnsi"/>
          <w:b/>
          <w:color w:val="B1071B"/>
        </w:rPr>
        <w:t>e</w:t>
      </w:r>
      <w:r w:rsidRPr="005F392A">
        <w:rPr>
          <w:rFonts w:eastAsia="DaxOT-Medium" w:cstheme="minorHAnsi"/>
          <w:b/>
          <w:color w:val="B1071B"/>
          <w:spacing w:val="-1"/>
        </w:rPr>
        <w:t>s</w:t>
      </w:r>
      <w:r w:rsidRPr="005F392A">
        <w:rPr>
          <w:rFonts w:eastAsia="DaxOT-Medium" w:cstheme="minorHAnsi"/>
          <w:b/>
          <w:color w:val="B1071B"/>
        </w:rPr>
        <w:t>s</w:t>
      </w:r>
    </w:p>
    <w:p w14:paraId="5A0723A9" w14:textId="60B94B31" w:rsidR="00DF37EE" w:rsidRPr="005F392A" w:rsidRDefault="007F14AC" w:rsidP="00B33222">
      <w:pPr>
        <w:spacing w:after="0" w:line="267" w:lineRule="exact"/>
        <w:ind w:right="-20"/>
        <w:rPr>
          <w:rFonts w:eastAsia="Calibri" w:cstheme="minorHAnsi"/>
        </w:rPr>
      </w:pPr>
      <w:r w:rsidRPr="005F392A">
        <w:rPr>
          <w:rFonts w:eastAsia="Calibri" w:cstheme="minorHAnsi"/>
          <w:position w:val="1"/>
        </w:rPr>
        <w:t>The</w:t>
      </w:r>
      <w:r w:rsidRPr="005F392A">
        <w:rPr>
          <w:rFonts w:eastAsia="Calibri" w:cstheme="minorHAnsi"/>
          <w:spacing w:val="1"/>
          <w:position w:val="1"/>
        </w:rPr>
        <w:t xml:space="preserve"> </w:t>
      </w:r>
      <w:r w:rsidRPr="005F392A">
        <w:rPr>
          <w:rFonts w:eastAsia="Calibri" w:cstheme="minorHAnsi"/>
          <w:spacing w:val="-1"/>
          <w:position w:val="1"/>
        </w:rPr>
        <w:t>h</w:t>
      </w:r>
      <w:r w:rsidRPr="005F392A">
        <w:rPr>
          <w:rFonts w:eastAsia="Calibri" w:cstheme="minorHAnsi"/>
          <w:position w:val="1"/>
        </w:rPr>
        <w:t>irer</w:t>
      </w:r>
      <w:r w:rsidRPr="005F392A">
        <w:rPr>
          <w:rFonts w:eastAsia="Calibri" w:cstheme="minorHAnsi"/>
          <w:spacing w:val="-2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sh</w:t>
      </w:r>
      <w:r w:rsidRPr="005F392A">
        <w:rPr>
          <w:rFonts w:eastAsia="Calibri" w:cstheme="minorHAnsi"/>
          <w:spacing w:val="-1"/>
          <w:position w:val="1"/>
        </w:rPr>
        <w:t>a</w:t>
      </w:r>
      <w:r w:rsidRPr="005F392A">
        <w:rPr>
          <w:rFonts w:eastAsia="Calibri" w:cstheme="minorHAnsi"/>
          <w:position w:val="1"/>
        </w:rPr>
        <w:t xml:space="preserve">ll 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spacing w:val="-1"/>
          <w:position w:val="1"/>
        </w:rPr>
        <w:t>n</w:t>
      </w:r>
      <w:r w:rsidRPr="005F392A">
        <w:rPr>
          <w:rFonts w:eastAsia="Calibri" w:cstheme="minorHAnsi"/>
          <w:spacing w:val="-3"/>
          <w:position w:val="1"/>
        </w:rPr>
        <w:t>l</w:t>
      </w:r>
      <w:r w:rsidRPr="005F392A">
        <w:rPr>
          <w:rFonts w:eastAsia="Calibri" w:cstheme="minorHAnsi"/>
          <w:position w:val="1"/>
        </w:rPr>
        <w:t>y</w:t>
      </w:r>
      <w:r w:rsidRPr="005F392A">
        <w:rPr>
          <w:rFonts w:eastAsia="Calibri" w:cstheme="minorHAnsi"/>
          <w:spacing w:val="1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be</w:t>
      </w:r>
      <w:r w:rsidRPr="005F392A">
        <w:rPr>
          <w:rFonts w:eastAsia="Calibri" w:cstheme="minorHAnsi"/>
          <w:spacing w:val="-2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enti</w:t>
      </w:r>
      <w:r w:rsidRPr="005F392A">
        <w:rPr>
          <w:rFonts w:eastAsia="Calibri" w:cstheme="minorHAnsi"/>
          <w:spacing w:val="-2"/>
          <w:position w:val="1"/>
        </w:rPr>
        <w:t>t</w:t>
      </w:r>
      <w:r w:rsidRPr="005F392A">
        <w:rPr>
          <w:rFonts w:eastAsia="Calibri" w:cstheme="minorHAnsi"/>
          <w:position w:val="1"/>
        </w:rPr>
        <w:t xml:space="preserve">led </w:t>
      </w:r>
      <w:r w:rsidRPr="005F392A">
        <w:rPr>
          <w:rFonts w:eastAsia="Calibri" w:cstheme="minorHAnsi"/>
          <w:spacing w:val="1"/>
          <w:position w:val="1"/>
        </w:rPr>
        <w:t>t</w:t>
      </w:r>
      <w:r w:rsidRPr="005F392A">
        <w:rPr>
          <w:rFonts w:eastAsia="Calibri" w:cstheme="minorHAnsi"/>
          <w:position w:val="1"/>
        </w:rPr>
        <w:t>o</w:t>
      </w:r>
      <w:r w:rsidRPr="005F392A">
        <w:rPr>
          <w:rFonts w:eastAsia="Calibri" w:cstheme="minorHAnsi"/>
          <w:spacing w:val="-1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use</w:t>
      </w:r>
      <w:r w:rsidRPr="005F392A">
        <w:rPr>
          <w:rFonts w:eastAsia="Calibri" w:cstheme="minorHAnsi"/>
          <w:spacing w:val="-1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the part</w:t>
      </w:r>
      <w:r w:rsidRPr="005F392A">
        <w:rPr>
          <w:rFonts w:eastAsia="Calibri" w:cstheme="minorHAnsi"/>
          <w:spacing w:val="-3"/>
          <w:position w:val="1"/>
        </w:rPr>
        <w:t>i</w:t>
      </w:r>
      <w:r w:rsidRPr="005F392A">
        <w:rPr>
          <w:rFonts w:eastAsia="Calibri" w:cstheme="minorHAnsi"/>
          <w:position w:val="1"/>
        </w:rPr>
        <w:t>cu</w:t>
      </w:r>
      <w:r w:rsidRPr="005F392A">
        <w:rPr>
          <w:rFonts w:eastAsia="Calibri" w:cstheme="minorHAnsi"/>
          <w:spacing w:val="-1"/>
          <w:position w:val="1"/>
        </w:rPr>
        <w:t>l</w:t>
      </w:r>
      <w:r w:rsidRPr="005F392A">
        <w:rPr>
          <w:rFonts w:eastAsia="Calibri" w:cstheme="minorHAnsi"/>
          <w:position w:val="1"/>
        </w:rPr>
        <w:t>ar</w:t>
      </w:r>
    </w:p>
    <w:p w14:paraId="5EEFF5FD" w14:textId="088F1633" w:rsidR="00DF37EE" w:rsidRPr="005F392A" w:rsidRDefault="007F14AC" w:rsidP="00B33222">
      <w:pPr>
        <w:spacing w:after="0" w:line="240" w:lineRule="auto"/>
        <w:ind w:right="-20"/>
        <w:rPr>
          <w:rFonts w:eastAsia="Calibri" w:cstheme="minorHAnsi"/>
        </w:rPr>
      </w:pPr>
      <w:r w:rsidRPr="005F392A">
        <w:rPr>
          <w:rFonts w:eastAsia="Calibri" w:cstheme="minorHAnsi"/>
          <w:spacing w:val="-1"/>
        </w:rPr>
        <w:t>p</w:t>
      </w:r>
      <w:r w:rsidRPr="005F392A">
        <w:rPr>
          <w:rFonts w:eastAsia="Calibri" w:cstheme="minorHAnsi"/>
        </w:rPr>
        <w:t>art</w:t>
      </w:r>
      <w:r w:rsidRPr="005F392A">
        <w:rPr>
          <w:rFonts w:eastAsia="Calibri" w:cstheme="minorHAnsi"/>
          <w:spacing w:val="1"/>
        </w:rPr>
        <w:t>/</w:t>
      </w:r>
      <w:r w:rsidRPr="005F392A">
        <w:rPr>
          <w:rFonts w:eastAsia="Calibri" w:cstheme="minorHAnsi"/>
        </w:rPr>
        <w:t>s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f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the b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il</w:t>
      </w:r>
      <w:r w:rsidRPr="005F392A">
        <w:rPr>
          <w:rFonts w:eastAsia="Calibri" w:cstheme="minorHAnsi"/>
          <w:spacing w:val="-1"/>
        </w:rPr>
        <w:t>d</w:t>
      </w:r>
      <w:r w:rsidRPr="005F392A">
        <w:rPr>
          <w:rFonts w:eastAsia="Calibri" w:cstheme="minorHAnsi"/>
        </w:rPr>
        <w:t>i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g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hi</w:t>
      </w:r>
      <w:r w:rsidRPr="005F392A">
        <w:rPr>
          <w:rFonts w:eastAsia="Calibri" w:cstheme="minorHAnsi"/>
          <w:spacing w:val="-1"/>
        </w:rPr>
        <w:t>r</w:t>
      </w:r>
      <w:r w:rsidRPr="005F392A">
        <w:rPr>
          <w:rFonts w:eastAsia="Calibri" w:cstheme="minorHAnsi"/>
        </w:rPr>
        <w:t>ed. C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1"/>
        </w:rPr>
        <w:t>un</w:t>
      </w:r>
      <w:r w:rsidRPr="005F392A">
        <w:rPr>
          <w:rFonts w:eastAsia="Calibri" w:cstheme="minorHAnsi"/>
        </w:rPr>
        <w:t xml:space="preserve">cil </w:t>
      </w:r>
      <w:r w:rsidRPr="005F392A">
        <w:rPr>
          <w:rFonts w:eastAsia="Calibri" w:cstheme="minorHAnsi"/>
          <w:spacing w:val="-3"/>
        </w:rPr>
        <w:t>r</w:t>
      </w:r>
      <w:r w:rsidRPr="005F392A">
        <w:rPr>
          <w:rFonts w:eastAsia="Calibri" w:cstheme="minorHAnsi"/>
        </w:rPr>
        <w:t>es</w:t>
      </w:r>
      <w:r w:rsidRPr="005F392A">
        <w:rPr>
          <w:rFonts w:eastAsia="Calibri" w:cstheme="minorHAnsi"/>
          <w:spacing w:val="1"/>
        </w:rPr>
        <w:t>e</w:t>
      </w:r>
      <w:r w:rsidRPr="005F392A">
        <w:rPr>
          <w:rFonts w:eastAsia="Calibri" w:cstheme="minorHAnsi"/>
          <w:spacing w:val="-3"/>
        </w:rPr>
        <w:t>r</w:t>
      </w:r>
      <w:r w:rsidRPr="005F392A">
        <w:rPr>
          <w:rFonts w:eastAsia="Calibri" w:cstheme="minorHAnsi"/>
          <w:spacing w:val="1"/>
        </w:rPr>
        <w:t>v</w:t>
      </w:r>
      <w:r w:rsidRPr="005F392A">
        <w:rPr>
          <w:rFonts w:eastAsia="Calibri" w:cstheme="minorHAnsi"/>
        </w:rPr>
        <w:t>es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  <w:spacing w:val="1"/>
        </w:rPr>
        <w:t>t</w:t>
      </w:r>
      <w:r w:rsidRPr="005F392A">
        <w:rPr>
          <w:rFonts w:eastAsia="Calibri" w:cstheme="minorHAnsi"/>
          <w:spacing w:val="-1"/>
        </w:rPr>
        <w:t>h</w:t>
      </w:r>
      <w:r w:rsidRPr="005F392A">
        <w:rPr>
          <w:rFonts w:eastAsia="Calibri" w:cstheme="minorHAnsi"/>
        </w:rPr>
        <w:t>e ri</w:t>
      </w:r>
      <w:r w:rsidRPr="005F392A">
        <w:rPr>
          <w:rFonts w:eastAsia="Calibri" w:cstheme="minorHAnsi"/>
          <w:spacing w:val="-1"/>
        </w:rPr>
        <w:t>gh</w:t>
      </w:r>
      <w:r w:rsidRPr="005F392A">
        <w:rPr>
          <w:rFonts w:eastAsia="Calibri" w:cstheme="minorHAnsi"/>
        </w:rPr>
        <w:t>t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to</w:t>
      </w:r>
      <w:r w:rsidRPr="005F392A">
        <w:rPr>
          <w:rFonts w:eastAsia="Calibri" w:cstheme="minorHAnsi"/>
          <w:spacing w:val="2"/>
        </w:rPr>
        <w:t xml:space="preserve"> </w:t>
      </w:r>
      <w:r w:rsidRPr="005F392A">
        <w:rPr>
          <w:rFonts w:eastAsia="Calibri" w:cstheme="minorHAnsi"/>
        </w:rPr>
        <w:t>hi</w:t>
      </w:r>
      <w:r w:rsidRPr="005F392A">
        <w:rPr>
          <w:rFonts w:eastAsia="Calibri" w:cstheme="minorHAnsi"/>
          <w:spacing w:val="-3"/>
        </w:rPr>
        <w:t>r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t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y</w:t>
      </w:r>
      <w:r w:rsidRPr="005F392A">
        <w:rPr>
          <w:rFonts w:eastAsia="Calibri" w:cstheme="minorHAnsi"/>
          <w:spacing w:val="-1"/>
        </w:rPr>
        <w:t xml:space="preserve"> o</w:t>
      </w:r>
      <w:r w:rsidRPr="005F392A">
        <w:rPr>
          <w:rFonts w:eastAsia="Calibri" w:cstheme="minorHAnsi"/>
        </w:rPr>
        <w:t>ther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  <w:spacing w:val="-1"/>
        </w:rPr>
        <w:t>p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rti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n</w:t>
      </w:r>
      <w:r w:rsidRPr="005F392A">
        <w:rPr>
          <w:rFonts w:eastAsia="Calibri" w:cstheme="minorHAnsi"/>
          <w:spacing w:val="-3"/>
        </w:rPr>
        <w:t xml:space="preserve"> 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f</w:t>
      </w:r>
      <w:r w:rsidRPr="005F392A">
        <w:rPr>
          <w:rFonts w:eastAsia="Calibri" w:cstheme="minorHAnsi"/>
          <w:spacing w:val="-3"/>
        </w:rPr>
        <w:t xml:space="preserve"> </w:t>
      </w:r>
      <w:r w:rsidRPr="005F392A">
        <w:rPr>
          <w:rFonts w:eastAsia="Calibri" w:cstheme="minorHAnsi"/>
          <w:spacing w:val="1"/>
        </w:rPr>
        <w:t>t</w:t>
      </w:r>
      <w:r w:rsidRPr="005F392A">
        <w:rPr>
          <w:rFonts w:eastAsia="Calibri" w:cstheme="minorHAnsi"/>
          <w:spacing w:val="-1"/>
        </w:rPr>
        <w:t>h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1"/>
        </w:rPr>
        <w:t>bu</w:t>
      </w:r>
      <w:r w:rsidRPr="005F392A">
        <w:rPr>
          <w:rFonts w:eastAsia="Calibri" w:cstheme="minorHAnsi"/>
        </w:rPr>
        <w:t>il</w:t>
      </w:r>
      <w:r w:rsidRPr="005F392A">
        <w:rPr>
          <w:rFonts w:eastAsia="Calibri" w:cstheme="minorHAnsi"/>
          <w:spacing w:val="-1"/>
        </w:rPr>
        <w:t>d</w:t>
      </w:r>
      <w:r w:rsidRPr="005F392A">
        <w:rPr>
          <w:rFonts w:eastAsia="Calibri" w:cstheme="minorHAnsi"/>
        </w:rPr>
        <w:t>i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g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f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r a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y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1"/>
        </w:rPr>
        <w:t>o</w:t>
      </w:r>
      <w:r w:rsidRPr="005F392A">
        <w:rPr>
          <w:rFonts w:eastAsia="Calibri" w:cstheme="minorHAnsi"/>
        </w:rPr>
        <w:t>ther p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r</w:t>
      </w:r>
      <w:r w:rsidRPr="005F392A">
        <w:rPr>
          <w:rFonts w:eastAsia="Calibri" w:cstheme="minorHAnsi"/>
          <w:spacing w:val="-1"/>
        </w:rPr>
        <w:t>po</w:t>
      </w:r>
      <w:r w:rsidRPr="005F392A">
        <w:rPr>
          <w:rFonts w:eastAsia="Calibri" w:cstheme="minorHAnsi"/>
        </w:rPr>
        <w:t>se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r p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r</w:t>
      </w:r>
      <w:r w:rsidRPr="005F392A">
        <w:rPr>
          <w:rFonts w:eastAsia="Calibri" w:cstheme="minorHAnsi"/>
          <w:spacing w:val="-3"/>
        </w:rPr>
        <w:t>p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ses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at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the s</w:t>
      </w:r>
      <w:r w:rsidRPr="005F392A">
        <w:rPr>
          <w:rFonts w:eastAsia="Calibri" w:cstheme="minorHAnsi"/>
          <w:spacing w:val="-3"/>
        </w:rPr>
        <w:t>a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  <w:spacing w:val="1"/>
        </w:rPr>
        <w:t>t</w:t>
      </w:r>
      <w:r w:rsidRPr="005F392A">
        <w:rPr>
          <w:rFonts w:eastAsia="Calibri" w:cstheme="minorHAnsi"/>
          <w:spacing w:val="-3"/>
        </w:rPr>
        <w:t>i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</w:rPr>
        <w:t>e.</w:t>
      </w:r>
      <w:r w:rsidR="00B33222" w:rsidRPr="005F392A">
        <w:rPr>
          <w:rFonts w:cstheme="minorHAnsi"/>
          <w:noProof/>
        </w:rPr>
        <w:t xml:space="preserve"> </w:t>
      </w:r>
    </w:p>
    <w:p w14:paraId="36BCE4D2" w14:textId="6F90CE9E" w:rsidR="00DF37EE" w:rsidRPr="005F392A" w:rsidRDefault="00DF37EE" w:rsidP="00B33222">
      <w:pPr>
        <w:spacing w:before="10" w:after="0" w:line="260" w:lineRule="exact"/>
        <w:ind w:right="-20"/>
        <w:rPr>
          <w:rFonts w:cstheme="minorHAnsi"/>
        </w:rPr>
      </w:pPr>
    </w:p>
    <w:p w14:paraId="628F811A" w14:textId="2F3EDB65" w:rsidR="00DF37EE" w:rsidRPr="005F392A" w:rsidRDefault="007F0A42" w:rsidP="00B33222">
      <w:pPr>
        <w:spacing w:after="0" w:line="240" w:lineRule="auto"/>
        <w:ind w:right="-20"/>
        <w:rPr>
          <w:rFonts w:eastAsia="DaxOT-Medium" w:cstheme="minorHAnsi"/>
          <w:b/>
        </w:rPr>
      </w:pPr>
      <w:r w:rsidRPr="005F392A">
        <w:rPr>
          <w:rFonts w:eastAsia="DaxOT-Medium" w:cstheme="minorHAnsi"/>
          <w:b/>
          <w:color w:val="B1071B"/>
        </w:rPr>
        <w:t xml:space="preserve">Food &amp; </w:t>
      </w:r>
      <w:r w:rsidR="007F14AC" w:rsidRPr="005F392A">
        <w:rPr>
          <w:rFonts w:eastAsia="DaxOT-Medium" w:cstheme="minorHAnsi"/>
          <w:b/>
          <w:color w:val="B1071B"/>
        </w:rPr>
        <w:t>Al</w:t>
      </w:r>
      <w:r w:rsidR="007F14AC" w:rsidRPr="005F392A">
        <w:rPr>
          <w:rFonts w:eastAsia="DaxOT-Medium" w:cstheme="minorHAnsi"/>
          <w:b/>
          <w:color w:val="B1071B"/>
          <w:spacing w:val="-1"/>
        </w:rPr>
        <w:t>c</w:t>
      </w:r>
      <w:r w:rsidR="007F14AC" w:rsidRPr="005F392A">
        <w:rPr>
          <w:rFonts w:eastAsia="DaxOT-Medium" w:cstheme="minorHAnsi"/>
          <w:b/>
          <w:color w:val="B1071B"/>
          <w:spacing w:val="1"/>
        </w:rPr>
        <w:t>oho</w:t>
      </w:r>
      <w:r w:rsidR="007F14AC" w:rsidRPr="005F392A">
        <w:rPr>
          <w:rFonts w:eastAsia="DaxOT-Medium" w:cstheme="minorHAnsi"/>
          <w:b/>
          <w:color w:val="B1071B"/>
        </w:rPr>
        <w:t>l</w:t>
      </w:r>
    </w:p>
    <w:p w14:paraId="7F62F711" w14:textId="0B6454CC" w:rsidR="007F0A42" w:rsidRPr="005F392A" w:rsidRDefault="007F0A42" w:rsidP="007F0A42">
      <w:pPr>
        <w:spacing w:after="0" w:line="267" w:lineRule="exact"/>
        <w:ind w:right="-20"/>
        <w:rPr>
          <w:rFonts w:eastAsia="Calibri" w:cstheme="minorHAnsi"/>
        </w:rPr>
      </w:pPr>
      <w:r w:rsidRPr="005F392A">
        <w:rPr>
          <w:rFonts w:eastAsia="Calibri" w:cstheme="minorHAnsi"/>
          <w:spacing w:val="1"/>
          <w:position w:val="1"/>
        </w:rPr>
        <w:t>The p</w:t>
      </w:r>
      <w:r w:rsidRPr="005F392A">
        <w:rPr>
          <w:rFonts w:eastAsia="Calibri" w:cstheme="minorHAnsi"/>
          <w:position w:val="1"/>
        </w:rPr>
        <w:t>r</w:t>
      </w:r>
      <w:r w:rsidRPr="005F392A">
        <w:rPr>
          <w:rFonts w:eastAsia="Calibri" w:cstheme="minorHAnsi"/>
          <w:spacing w:val="-1"/>
          <w:position w:val="1"/>
        </w:rPr>
        <w:t>o</w:t>
      </w:r>
      <w:r w:rsidRPr="005F392A">
        <w:rPr>
          <w:rFonts w:eastAsia="Calibri" w:cstheme="minorHAnsi"/>
          <w:spacing w:val="1"/>
          <w:position w:val="1"/>
        </w:rPr>
        <w:t>v</w:t>
      </w:r>
      <w:r w:rsidRPr="005F392A">
        <w:rPr>
          <w:rFonts w:eastAsia="Calibri" w:cstheme="minorHAnsi"/>
          <w:position w:val="1"/>
        </w:rPr>
        <w:t>is</w:t>
      </w:r>
      <w:r w:rsidRPr="005F392A">
        <w:rPr>
          <w:rFonts w:eastAsia="Calibri" w:cstheme="minorHAnsi"/>
          <w:spacing w:val="-3"/>
          <w:position w:val="1"/>
        </w:rPr>
        <w:t>i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n</w:t>
      </w:r>
      <w:r w:rsidRPr="005F392A">
        <w:rPr>
          <w:rFonts w:eastAsia="Calibri" w:cstheme="minorHAnsi"/>
          <w:spacing w:val="-1"/>
          <w:position w:val="1"/>
        </w:rPr>
        <w:t xml:space="preserve"> 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f</w:t>
      </w:r>
      <w:r w:rsidRPr="005F392A">
        <w:rPr>
          <w:rFonts w:eastAsia="Calibri" w:cstheme="minorHAnsi"/>
          <w:spacing w:val="-3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f</w:t>
      </w:r>
      <w:r w:rsidRPr="005F392A">
        <w:rPr>
          <w:rFonts w:eastAsia="Calibri" w:cstheme="minorHAnsi"/>
          <w:spacing w:val="-1"/>
          <w:position w:val="1"/>
        </w:rPr>
        <w:t>o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d</w:t>
      </w:r>
      <w:r w:rsidRPr="005F392A">
        <w:rPr>
          <w:rFonts w:eastAsia="Calibri" w:cstheme="minorHAnsi"/>
          <w:spacing w:val="-1"/>
          <w:position w:val="1"/>
        </w:rPr>
        <w:t xml:space="preserve"> </w:t>
      </w:r>
      <w:r w:rsidRPr="005F392A">
        <w:rPr>
          <w:rFonts w:eastAsia="Calibri" w:cstheme="minorHAnsi"/>
          <w:spacing w:val="-2"/>
          <w:position w:val="1"/>
        </w:rPr>
        <w:t>a</w:t>
      </w:r>
      <w:r w:rsidRPr="005F392A">
        <w:rPr>
          <w:rFonts w:eastAsia="Calibri" w:cstheme="minorHAnsi"/>
          <w:position w:val="1"/>
        </w:rPr>
        <w:t>t</w:t>
      </w:r>
      <w:r w:rsidRPr="005F392A">
        <w:rPr>
          <w:rFonts w:eastAsia="Calibri" w:cstheme="minorHAnsi"/>
          <w:spacing w:val="1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the</w:t>
      </w:r>
      <w:r w:rsidRPr="005F392A">
        <w:rPr>
          <w:rFonts w:eastAsia="Calibri" w:cstheme="minorHAnsi"/>
          <w:spacing w:val="-2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fa</w:t>
      </w:r>
      <w:r w:rsidRPr="005F392A">
        <w:rPr>
          <w:rFonts w:eastAsia="Calibri" w:cstheme="minorHAnsi"/>
          <w:spacing w:val="-3"/>
          <w:position w:val="1"/>
        </w:rPr>
        <w:t>c</w:t>
      </w:r>
      <w:r w:rsidRPr="005F392A">
        <w:rPr>
          <w:rFonts w:eastAsia="Calibri" w:cstheme="minorHAnsi"/>
          <w:position w:val="1"/>
        </w:rPr>
        <w:t>ility</w:t>
      </w:r>
      <w:r w:rsidRPr="005F392A">
        <w:rPr>
          <w:rFonts w:eastAsia="Calibri" w:cstheme="minorHAnsi"/>
          <w:spacing w:val="-1"/>
          <w:position w:val="1"/>
        </w:rPr>
        <w:t xml:space="preserve"> </w:t>
      </w:r>
      <w:r w:rsidRPr="005F392A">
        <w:rPr>
          <w:rFonts w:eastAsia="Calibri" w:cstheme="minorHAnsi"/>
          <w:spacing w:val="1"/>
          <w:position w:val="1"/>
        </w:rPr>
        <w:t>m</w:t>
      </w:r>
      <w:r w:rsidRPr="005F392A">
        <w:rPr>
          <w:rFonts w:eastAsia="Calibri" w:cstheme="minorHAnsi"/>
          <w:position w:val="1"/>
        </w:rPr>
        <w:t>ay</w:t>
      </w:r>
      <w:r w:rsidRPr="005F392A">
        <w:rPr>
          <w:rFonts w:eastAsia="Calibri" w:cstheme="minorHAnsi"/>
          <w:spacing w:val="-2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r</w:t>
      </w:r>
      <w:r w:rsidRPr="005F392A">
        <w:rPr>
          <w:rFonts w:eastAsia="Calibri" w:cstheme="minorHAnsi"/>
          <w:spacing w:val="1"/>
          <w:position w:val="1"/>
        </w:rPr>
        <w:t>e</w:t>
      </w:r>
      <w:r w:rsidRPr="005F392A">
        <w:rPr>
          <w:rFonts w:eastAsia="Calibri" w:cstheme="minorHAnsi"/>
          <w:spacing w:val="-1"/>
          <w:position w:val="1"/>
        </w:rPr>
        <w:t>qu</w:t>
      </w:r>
      <w:r w:rsidRPr="005F392A">
        <w:rPr>
          <w:rFonts w:eastAsia="Calibri" w:cstheme="minorHAnsi"/>
          <w:position w:val="1"/>
        </w:rPr>
        <w:t>ire a</w:t>
      </w:r>
      <w:r w:rsidRPr="005F392A">
        <w:rPr>
          <w:rFonts w:eastAsia="Calibri" w:cstheme="minorHAnsi"/>
          <w:spacing w:val="-2"/>
          <w:position w:val="1"/>
        </w:rPr>
        <w:t xml:space="preserve"> </w:t>
      </w:r>
      <w:proofErr w:type="gramStart"/>
      <w:r w:rsidRPr="005F392A">
        <w:rPr>
          <w:rFonts w:eastAsia="Calibri" w:cstheme="minorHAnsi"/>
          <w:position w:val="1"/>
        </w:rPr>
        <w:t>f</w:t>
      </w:r>
      <w:r w:rsidRPr="005F392A">
        <w:rPr>
          <w:rFonts w:eastAsia="Calibri" w:cstheme="minorHAnsi"/>
          <w:spacing w:val="-1"/>
          <w:position w:val="1"/>
        </w:rPr>
        <w:t>o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d</w:t>
      </w:r>
      <w:proofErr w:type="gramEnd"/>
    </w:p>
    <w:p w14:paraId="37E00233" w14:textId="12AD3540" w:rsidR="007F0A42" w:rsidRPr="005F392A" w:rsidRDefault="007F0A42" w:rsidP="007F0A42">
      <w:pPr>
        <w:widowControl/>
        <w:spacing w:after="0" w:line="240" w:lineRule="auto"/>
        <w:rPr>
          <w:rFonts w:cstheme="minorHAnsi"/>
        </w:rPr>
      </w:pPr>
      <w:r w:rsidRPr="005F392A">
        <w:rPr>
          <w:rFonts w:eastAsia="Calibri" w:cstheme="minorHAnsi"/>
          <w:spacing w:val="-1"/>
        </w:rPr>
        <w:t>p</w:t>
      </w:r>
      <w:r w:rsidRPr="005F392A">
        <w:rPr>
          <w:rFonts w:eastAsia="Calibri" w:cstheme="minorHAnsi"/>
        </w:rPr>
        <w:t>er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</w:rPr>
        <w:t xml:space="preserve">it. </w:t>
      </w:r>
      <w:r w:rsidRPr="005F392A">
        <w:rPr>
          <w:rFonts w:cstheme="minorHAnsi"/>
        </w:rPr>
        <w:t xml:space="preserve">The hirer must not serve, sell, or consume alcohol, or sell any food at the </w:t>
      </w:r>
      <w:proofErr w:type="spellStart"/>
      <w:r w:rsidRPr="005F392A">
        <w:rPr>
          <w:rFonts w:cstheme="minorHAnsi"/>
        </w:rPr>
        <w:t>centre</w:t>
      </w:r>
      <w:proofErr w:type="spellEnd"/>
      <w:r w:rsidRPr="005F392A">
        <w:rPr>
          <w:rFonts w:cstheme="minorHAnsi"/>
        </w:rPr>
        <w:t xml:space="preserve"> without Council’s prior consent. The hirer must make their own enquiries in this regard to the relevant </w:t>
      </w:r>
      <w:proofErr w:type="spellStart"/>
      <w:r w:rsidRPr="005F392A">
        <w:rPr>
          <w:rFonts w:cstheme="minorHAnsi"/>
        </w:rPr>
        <w:t>licence</w:t>
      </w:r>
      <w:proofErr w:type="spellEnd"/>
      <w:r w:rsidRPr="005F392A">
        <w:rPr>
          <w:rFonts w:cstheme="minorHAnsi"/>
        </w:rPr>
        <w:t xml:space="preserve"> or registration, as per the Conditions of Hire </w:t>
      </w:r>
      <w:r w:rsidRPr="005F392A">
        <w:rPr>
          <w:rFonts w:cstheme="minorHAnsi"/>
          <w:b/>
          <w:bCs/>
          <w:i/>
          <w:iCs/>
        </w:rPr>
        <w:t>Clause 6: Food and Drink.</w:t>
      </w:r>
    </w:p>
    <w:p w14:paraId="28599E54" w14:textId="51367B5A" w:rsidR="007F0A42" w:rsidRPr="005F392A" w:rsidRDefault="007F0A42" w:rsidP="007F0A42">
      <w:pPr>
        <w:spacing w:after="0" w:line="240" w:lineRule="auto"/>
        <w:ind w:right="-20"/>
        <w:rPr>
          <w:rFonts w:eastAsia="Calibri" w:cstheme="minorHAnsi"/>
        </w:rPr>
      </w:pPr>
      <w:r w:rsidRPr="005F392A">
        <w:rPr>
          <w:rFonts w:eastAsia="Calibri" w:cstheme="minorHAnsi"/>
        </w:rPr>
        <w:t>C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3"/>
        </w:rPr>
        <w:t>n</w:t>
      </w:r>
      <w:r w:rsidRPr="005F392A">
        <w:rPr>
          <w:rFonts w:eastAsia="Calibri" w:cstheme="minorHAnsi"/>
        </w:rPr>
        <w:t>tact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Wyndham C</w:t>
      </w:r>
      <w:r w:rsidRPr="005F392A">
        <w:rPr>
          <w:rFonts w:eastAsia="Calibri" w:cstheme="minorHAnsi"/>
          <w:spacing w:val="-2"/>
        </w:rPr>
        <w:t>i</w:t>
      </w:r>
      <w:r w:rsidRPr="005F392A">
        <w:rPr>
          <w:rFonts w:eastAsia="Calibri" w:cstheme="minorHAnsi"/>
        </w:rPr>
        <w:t>t</w:t>
      </w:r>
      <w:r w:rsidRPr="005F392A">
        <w:rPr>
          <w:rFonts w:eastAsia="Calibri" w:cstheme="minorHAnsi"/>
          <w:spacing w:val="1"/>
        </w:rPr>
        <w:t>y</w:t>
      </w:r>
      <w:r w:rsidRPr="005F392A">
        <w:rPr>
          <w:rFonts w:eastAsia="Calibri" w:cstheme="minorHAnsi"/>
        </w:rPr>
        <w:t>’s</w:t>
      </w:r>
      <w:r w:rsidRPr="005F392A">
        <w:rPr>
          <w:rFonts w:eastAsia="Calibri" w:cstheme="minorHAnsi"/>
          <w:spacing w:val="-4"/>
        </w:rPr>
        <w:t xml:space="preserve"> </w:t>
      </w:r>
      <w:r w:rsidRPr="005F392A">
        <w:rPr>
          <w:rFonts w:eastAsia="Calibri" w:cstheme="minorHAnsi"/>
        </w:rPr>
        <w:t>Envir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3"/>
        </w:rPr>
        <w:t>n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</w:rPr>
        <w:t>en</w:t>
      </w:r>
      <w:r w:rsidRPr="005F392A">
        <w:rPr>
          <w:rFonts w:eastAsia="Calibri" w:cstheme="minorHAnsi"/>
          <w:spacing w:val="-2"/>
        </w:rPr>
        <w:t>t</w:t>
      </w:r>
      <w:r w:rsidRPr="005F392A">
        <w:rPr>
          <w:rFonts w:eastAsia="Calibri" w:cstheme="minorHAnsi"/>
        </w:rPr>
        <w:t xml:space="preserve">al </w:t>
      </w:r>
      <w:r w:rsidRPr="005F392A">
        <w:rPr>
          <w:rFonts w:eastAsia="Calibri" w:cstheme="minorHAnsi"/>
          <w:spacing w:val="-1"/>
        </w:rPr>
        <w:t>H</w:t>
      </w:r>
      <w:r w:rsidRPr="005F392A">
        <w:rPr>
          <w:rFonts w:eastAsia="Calibri" w:cstheme="minorHAnsi"/>
        </w:rPr>
        <w:t>ealth</w:t>
      </w:r>
    </w:p>
    <w:p w14:paraId="111BCE7E" w14:textId="0C825772" w:rsidR="007F0A42" w:rsidRPr="005F392A" w:rsidRDefault="007F0A42" w:rsidP="007F0A42">
      <w:pPr>
        <w:spacing w:after="0" w:line="266" w:lineRule="exact"/>
        <w:ind w:right="-20"/>
        <w:rPr>
          <w:rFonts w:eastAsia="Calibri" w:cstheme="minorHAnsi"/>
          <w:position w:val="1"/>
        </w:rPr>
      </w:pPr>
      <w:r w:rsidRPr="005F392A">
        <w:rPr>
          <w:rFonts w:eastAsia="Calibri" w:cstheme="minorHAnsi"/>
          <w:spacing w:val="1"/>
          <w:position w:val="1"/>
        </w:rPr>
        <w:t>D</w:t>
      </w:r>
      <w:r w:rsidRPr="005F392A">
        <w:rPr>
          <w:rFonts w:eastAsia="Calibri" w:cstheme="minorHAnsi"/>
          <w:position w:val="1"/>
        </w:rPr>
        <w:t>epa</w:t>
      </w:r>
      <w:r w:rsidRPr="005F392A">
        <w:rPr>
          <w:rFonts w:eastAsia="Calibri" w:cstheme="minorHAnsi"/>
          <w:spacing w:val="-1"/>
          <w:position w:val="1"/>
        </w:rPr>
        <w:t>r</w:t>
      </w:r>
      <w:r w:rsidRPr="005F392A">
        <w:rPr>
          <w:rFonts w:eastAsia="Calibri" w:cstheme="minorHAnsi"/>
          <w:spacing w:val="-2"/>
          <w:position w:val="1"/>
        </w:rPr>
        <w:t>t</w:t>
      </w:r>
      <w:r w:rsidRPr="005F392A">
        <w:rPr>
          <w:rFonts w:eastAsia="Calibri" w:cstheme="minorHAnsi"/>
          <w:spacing w:val="1"/>
          <w:position w:val="1"/>
        </w:rPr>
        <w:t>m</w:t>
      </w:r>
      <w:r w:rsidRPr="005F392A">
        <w:rPr>
          <w:rFonts w:eastAsia="Calibri" w:cstheme="minorHAnsi"/>
          <w:position w:val="1"/>
        </w:rPr>
        <w:t>e</w:t>
      </w:r>
      <w:r w:rsidRPr="005F392A">
        <w:rPr>
          <w:rFonts w:eastAsia="Calibri" w:cstheme="minorHAnsi"/>
          <w:spacing w:val="-3"/>
          <w:position w:val="1"/>
        </w:rPr>
        <w:t>n</w:t>
      </w:r>
      <w:r w:rsidRPr="005F392A">
        <w:rPr>
          <w:rFonts w:eastAsia="Calibri" w:cstheme="minorHAnsi"/>
          <w:position w:val="1"/>
        </w:rPr>
        <w:t>t</w:t>
      </w:r>
      <w:r w:rsidRPr="005F392A">
        <w:rPr>
          <w:rFonts w:eastAsia="Calibri" w:cstheme="minorHAnsi"/>
          <w:spacing w:val="1"/>
          <w:position w:val="1"/>
        </w:rPr>
        <w:t xml:space="preserve"> o</w:t>
      </w:r>
      <w:r w:rsidRPr="005F392A">
        <w:rPr>
          <w:rFonts w:eastAsia="Calibri" w:cstheme="minorHAnsi"/>
          <w:position w:val="1"/>
        </w:rPr>
        <w:t>n</w:t>
      </w:r>
      <w:r w:rsidRPr="005F392A">
        <w:rPr>
          <w:rFonts w:eastAsia="Calibri" w:cstheme="minorHAnsi"/>
          <w:spacing w:val="-3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1300 023 411</w:t>
      </w:r>
      <w:r w:rsidRPr="005F392A">
        <w:rPr>
          <w:rFonts w:eastAsia="Calibri" w:cstheme="minorHAnsi"/>
          <w:spacing w:val="-1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f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r fu</w:t>
      </w:r>
      <w:r w:rsidRPr="005F392A">
        <w:rPr>
          <w:rFonts w:eastAsia="Calibri" w:cstheme="minorHAnsi"/>
          <w:spacing w:val="-1"/>
          <w:position w:val="1"/>
        </w:rPr>
        <w:t>r</w:t>
      </w:r>
      <w:r w:rsidRPr="005F392A">
        <w:rPr>
          <w:rFonts w:eastAsia="Calibri" w:cstheme="minorHAnsi"/>
          <w:position w:val="1"/>
        </w:rPr>
        <w:t>ther</w:t>
      </w:r>
      <w:r w:rsidRPr="005F392A">
        <w:rPr>
          <w:rFonts w:eastAsia="Calibri" w:cstheme="minorHAnsi"/>
          <w:spacing w:val="-2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in</w:t>
      </w:r>
      <w:r w:rsidRPr="005F392A">
        <w:rPr>
          <w:rFonts w:eastAsia="Calibri" w:cstheme="minorHAnsi"/>
          <w:spacing w:val="-1"/>
          <w:position w:val="1"/>
        </w:rPr>
        <w:t>f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spacing w:val="-3"/>
          <w:position w:val="1"/>
        </w:rPr>
        <w:t>r</w:t>
      </w:r>
      <w:r w:rsidRPr="005F392A">
        <w:rPr>
          <w:rFonts w:eastAsia="Calibri" w:cstheme="minorHAnsi"/>
          <w:spacing w:val="1"/>
          <w:position w:val="1"/>
        </w:rPr>
        <w:t>m</w:t>
      </w:r>
      <w:r w:rsidRPr="005F392A">
        <w:rPr>
          <w:rFonts w:eastAsia="Calibri" w:cstheme="minorHAnsi"/>
          <w:position w:val="1"/>
        </w:rPr>
        <w:t>at</w:t>
      </w:r>
      <w:r w:rsidRPr="005F392A">
        <w:rPr>
          <w:rFonts w:eastAsia="Calibri" w:cstheme="minorHAnsi"/>
          <w:spacing w:val="-2"/>
          <w:position w:val="1"/>
        </w:rPr>
        <w:t>i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spacing w:val="-1"/>
          <w:position w:val="1"/>
        </w:rPr>
        <w:t>n</w:t>
      </w:r>
      <w:r w:rsidRPr="005F392A">
        <w:rPr>
          <w:rFonts w:eastAsia="Calibri" w:cstheme="minorHAnsi"/>
          <w:position w:val="1"/>
        </w:rPr>
        <w:t xml:space="preserve">. </w:t>
      </w:r>
    </w:p>
    <w:p w14:paraId="76A8D9F5" w14:textId="77777777" w:rsidR="00FB3B80" w:rsidRDefault="00FB3B80" w:rsidP="007F0A42">
      <w:pPr>
        <w:spacing w:after="0" w:line="266" w:lineRule="exact"/>
        <w:ind w:right="-20"/>
        <w:rPr>
          <w:rFonts w:eastAsia="Calibri" w:cstheme="minorHAnsi"/>
          <w:position w:val="1"/>
        </w:rPr>
      </w:pPr>
    </w:p>
    <w:p w14:paraId="08ED5F43" w14:textId="77777777" w:rsidR="00E229E5" w:rsidRPr="005F392A" w:rsidRDefault="00E229E5" w:rsidP="00E229E5">
      <w:pPr>
        <w:spacing w:after="0" w:line="266" w:lineRule="exact"/>
        <w:ind w:right="-20"/>
        <w:rPr>
          <w:rFonts w:eastAsia="DaxOT-Medium" w:cstheme="minorHAnsi"/>
          <w:b/>
        </w:rPr>
      </w:pPr>
      <w:r w:rsidRPr="005F392A">
        <w:rPr>
          <w:rFonts w:eastAsia="DaxOT-Medium" w:cstheme="minorHAnsi"/>
          <w:b/>
          <w:color w:val="B1071B"/>
          <w:spacing w:val="1"/>
        </w:rPr>
        <w:t>S</w:t>
      </w:r>
      <w:r w:rsidRPr="005F392A">
        <w:rPr>
          <w:rFonts w:eastAsia="DaxOT-Medium" w:cstheme="minorHAnsi"/>
          <w:b/>
          <w:color w:val="B1071B"/>
          <w:spacing w:val="-1"/>
        </w:rPr>
        <w:t>m</w:t>
      </w:r>
      <w:r w:rsidRPr="005F392A">
        <w:rPr>
          <w:rFonts w:eastAsia="DaxOT-Medium" w:cstheme="minorHAnsi"/>
          <w:b/>
          <w:color w:val="B1071B"/>
          <w:spacing w:val="1"/>
        </w:rPr>
        <w:t>o</w:t>
      </w:r>
      <w:r w:rsidRPr="005F392A">
        <w:rPr>
          <w:rFonts w:eastAsia="DaxOT-Medium" w:cstheme="minorHAnsi"/>
          <w:b/>
          <w:color w:val="B1071B"/>
          <w:spacing w:val="-1"/>
        </w:rPr>
        <w:t>k</w:t>
      </w:r>
      <w:r w:rsidRPr="005F392A">
        <w:rPr>
          <w:rFonts w:eastAsia="DaxOT-Medium" w:cstheme="minorHAnsi"/>
          <w:b/>
          <w:color w:val="B1071B"/>
        </w:rPr>
        <w:t>i</w:t>
      </w:r>
      <w:r w:rsidRPr="005F392A">
        <w:rPr>
          <w:rFonts w:eastAsia="DaxOT-Medium" w:cstheme="minorHAnsi"/>
          <w:b/>
          <w:color w:val="B1071B"/>
          <w:spacing w:val="1"/>
        </w:rPr>
        <w:t>n</w:t>
      </w:r>
      <w:r w:rsidRPr="005F392A">
        <w:rPr>
          <w:rFonts w:eastAsia="DaxOT-Medium" w:cstheme="minorHAnsi"/>
          <w:b/>
          <w:color w:val="B1071B"/>
        </w:rPr>
        <w:t>g</w:t>
      </w:r>
    </w:p>
    <w:p w14:paraId="156C3AC0" w14:textId="77777777" w:rsidR="00E229E5" w:rsidRPr="005F392A" w:rsidRDefault="00E229E5" w:rsidP="00E229E5">
      <w:pPr>
        <w:spacing w:after="0" w:line="267" w:lineRule="exact"/>
        <w:ind w:right="-20"/>
        <w:rPr>
          <w:rFonts w:eastAsia="Calibri" w:cstheme="minorHAnsi"/>
        </w:rPr>
      </w:pPr>
      <w:r w:rsidRPr="005F392A">
        <w:rPr>
          <w:rFonts w:eastAsia="Calibri" w:cstheme="minorHAnsi"/>
          <w:position w:val="1"/>
        </w:rPr>
        <w:t>This Cent</w:t>
      </w:r>
      <w:r w:rsidRPr="005F392A">
        <w:rPr>
          <w:rFonts w:eastAsia="Calibri" w:cstheme="minorHAnsi"/>
          <w:spacing w:val="-3"/>
          <w:position w:val="1"/>
        </w:rPr>
        <w:t>r</w:t>
      </w:r>
      <w:r w:rsidRPr="005F392A">
        <w:rPr>
          <w:rFonts w:eastAsia="Calibri" w:cstheme="minorHAnsi"/>
          <w:position w:val="1"/>
        </w:rPr>
        <w:t>e</w:t>
      </w:r>
      <w:r w:rsidRPr="005F392A">
        <w:rPr>
          <w:rFonts w:eastAsia="Calibri" w:cstheme="minorHAnsi"/>
          <w:spacing w:val="1"/>
          <w:position w:val="1"/>
        </w:rPr>
        <w:t>/</w:t>
      </w:r>
      <w:r w:rsidRPr="005F392A">
        <w:rPr>
          <w:rFonts w:eastAsia="Calibri" w:cstheme="minorHAnsi"/>
          <w:position w:val="1"/>
        </w:rPr>
        <w:t>F</w:t>
      </w:r>
      <w:r w:rsidRPr="005F392A">
        <w:rPr>
          <w:rFonts w:eastAsia="Calibri" w:cstheme="minorHAnsi"/>
          <w:spacing w:val="-1"/>
          <w:position w:val="1"/>
        </w:rPr>
        <w:t>a</w:t>
      </w:r>
      <w:r w:rsidRPr="005F392A">
        <w:rPr>
          <w:rFonts w:eastAsia="Calibri" w:cstheme="minorHAnsi"/>
          <w:position w:val="1"/>
        </w:rPr>
        <w:t>cil</w:t>
      </w:r>
      <w:r w:rsidRPr="005F392A">
        <w:rPr>
          <w:rFonts w:eastAsia="Calibri" w:cstheme="minorHAnsi"/>
          <w:spacing w:val="-3"/>
          <w:position w:val="1"/>
        </w:rPr>
        <w:t>i</w:t>
      </w:r>
      <w:r w:rsidRPr="005F392A">
        <w:rPr>
          <w:rFonts w:eastAsia="Calibri" w:cstheme="minorHAnsi"/>
          <w:position w:val="1"/>
        </w:rPr>
        <w:t>ty</w:t>
      </w:r>
      <w:r w:rsidRPr="005F392A">
        <w:rPr>
          <w:rFonts w:eastAsia="Calibri" w:cstheme="minorHAnsi"/>
          <w:spacing w:val="1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is</w:t>
      </w:r>
      <w:r w:rsidRPr="005F392A">
        <w:rPr>
          <w:rFonts w:eastAsia="Calibri" w:cstheme="minorHAnsi"/>
          <w:spacing w:val="-2"/>
          <w:position w:val="1"/>
        </w:rPr>
        <w:t xml:space="preserve"> </w:t>
      </w:r>
      <w:r w:rsidRPr="005F392A">
        <w:rPr>
          <w:rFonts w:eastAsia="Calibri" w:cstheme="minorHAnsi"/>
          <w:position w:val="1"/>
        </w:rPr>
        <w:t>a</w:t>
      </w:r>
      <w:r w:rsidRPr="005F392A">
        <w:rPr>
          <w:rFonts w:eastAsia="Calibri" w:cstheme="minorHAnsi"/>
          <w:spacing w:val="1"/>
          <w:position w:val="1"/>
        </w:rPr>
        <w:t xml:space="preserve"> </w:t>
      </w:r>
      <w:r w:rsidRPr="005F392A">
        <w:rPr>
          <w:rFonts w:eastAsia="Calibri" w:cstheme="minorHAnsi"/>
          <w:spacing w:val="-2"/>
          <w:position w:val="1"/>
        </w:rPr>
        <w:t>s</w:t>
      </w:r>
      <w:r w:rsidRPr="005F392A">
        <w:rPr>
          <w:rFonts w:eastAsia="Calibri" w:cstheme="minorHAnsi"/>
          <w:spacing w:val="-1"/>
          <w:position w:val="1"/>
        </w:rPr>
        <w:t>m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k</w:t>
      </w:r>
      <w:r w:rsidRPr="005F392A">
        <w:rPr>
          <w:rFonts w:eastAsia="Calibri" w:cstheme="minorHAnsi"/>
          <w:spacing w:val="2"/>
          <w:position w:val="1"/>
        </w:rPr>
        <w:t>e</w:t>
      </w:r>
      <w:r w:rsidRPr="005F392A">
        <w:rPr>
          <w:rFonts w:eastAsia="Calibri" w:cstheme="minorHAnsi"/>
          <w:position w:val="1"/>
        </w:rPr>
        <w:t>-f</w:t>
      </w:r>
      <w:r w:rsidRPr="005F392A">
        <w:rPr>
          <w:rFonts w:eastAsia="Calibri" w:cstheme="minorHAnsi"/>
          <w:spacing w:val="-3"/>
          <w:position w:val="1"/>
        </w:rPr>
        <w:t>r</w:t>
      </w:r>
      <w:r w:rsidRPr="005F392A">
        <w:rPr>
          <w:rFonts w:eastAsia="Calibri" w:cstheme="minorHAnsi"/>
          <w:position w:val="1"/>
        </w:rPr>
        <w:t>ee</w:t>
      </w:r>
      <w:r w:rsidRPr="005F392A">
        <w:rPr>
          <w:rFonts w:eastAsia="Calibri" w:cstheme="minorHAnsi"/>
          <w:spacing w:val="-1"/>
          <w:position w:val="1"/>
        </w:rPr>
        <w:t xml:space="preserve"> </w:t>
      </w:r>
      <w:r w:rsidRPr="005F392A">
        <w:rPr>
          <w:rFonts w:eastAsia="Calibri" w:cstheme="minorHAnsi"/>
          <w:spacing w:val="1"/>
          <w:position w:val="1"/>
        </w:rPr>
        <w:t>v</w:t>
      </w:r>
      <w:r w:rsidRPr="005F392A">
        <w:rPr>
          <w:rFonts w:eastAsia="Calibri" w:cstheme="minorHAnsi"/>
          <w:position w:val="1"/>
        </w:rPr>
        <w:t>en</w:t>
      </w:r>
      <w:r w:rsidRPr="005F392A">
        <w:rPr>
          <w:rFonts w:eastAsia="Calibri" w:cstheme="minorHAnsi"/>
          <w:spacing w:val="-1"/>
          <w:position w:val="1"/>
        </w:rPr>
        <w:t>u</w:t>
      </w:r>
      <w:r w:rsidRPr="005F392A">
        <w:rPr>
          <w:rFonts w:eastAsia="Calibri" w:cstheme="minorHAnsi"/>
          <w:position w:val="1"/>
        </w:rPr>
        <w:t>e.</w:t>
      </w:r>
      <w:r w:rsidRPr="005F392A">
        <w:rPr>
          <w:rFonts w:eastAsia="Calibri" w:cstheme="minorHAnsi"/>
          <w:spacing w:val="50"/>
          <w:position w:val="1"/>
        </w:rPr>
        <w:t xml:space="preserve"> </w:t>
      </w:r>
      <w:r w:rsidRPr="005F392A">
        <w:rPr>
          <w:rFonts w:eastAsia="Calibri" w:cstheme="minorHAnsi"/>
          <w:spacing w:val="-3"/>
          <w:position w:val="1"/>
        </w:rPr>
        <w:t>S</w:t>
      </w:r>
      <w:r w:rsidRPr="005F392A">
        <w:rPr>
          <w:rFonts w:eastAsia="Calibri" w:cstheme="minorHAnsi"/>
          <w:spacing w:val="1"/>
          <w:position w:val="1"/>
        </w:rPr>
        <w:t>mo</w:t>
      </w:r>
      <w:r w:rsidRPr="005F392A">
        <w:rPr>
          <w:rFonts w:eastAsia="Calibri" w:cstheme="minorHAnsi"/>
          <w:position w:val="1"/>
        </w:rPr>
        <w:t>ki</w:t>
      </w:r>
      <w:r w:rsidRPr="005F392A">
        <w:rPr>
          <w:rFonts w:eastAsia="Calibri" w:cstheme="minorHAnsi"/>
          <w:spacing w:val="-1"/>
          <w:position w:val="1"/>
        </w:rPr>
        <w:t>n</w:t>
      </w:r>
      <w:r w:rsidRPr="005F392A">
        <w:rPr>
          <w:rFonts w:eastAsia="Calibri" w:cstheme="minorHAnsi"/>
          <w:position w:val="1"/>
        </w:rPr>
        <w:t>g</w:t>
      </w:r>
    </w:p>
    <w:p w14:paraId="74168E12" w14:textId="77777777" w:rsidR="00E229E5" w:rsidRPr="005F392A" w:rsidRDefault="00E229E5" w:rsidP="00E229E5">
      <w:pPr>
        <w:spacing w:before="1" w:after="0" w:line="240" w:lineRule="auto"/>
        <w:ind w:right="-20"/>
        <w:rPr>
          <w:rFonts w:eastAsia="Calibri" w:cstheme="minorHAnsi"/>
        </w:rPr>
      </w:pPr>
      <w:r w:rsidRPr="005F392A">
        <w:rPr>
          <w:rFonts w:eastAsia="Calibri" w:cstheme="minorHAnsi"/>
        </w:rPr>
        <w:t xml:space="preserve">is 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ly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pe</w:t>
      </w:r>
      <w:r w:rsidRPr="005F392A">
        <w:rPr>
          <w:rFonts w:eastAsia="Calibri" w:cstheme="minorHAnsi"/>
          <w:spacing w:val="-2"/>
        </w:rPr>
        <w:t>r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</w:rPr>
        <w:t>it</w:t>
      </w:r>
      <w:r w:rsidRPr="005F392A">
        <w:rPr>
          <w:rFonts w:eastAsia="Calibri" w:cstheme="minorHAnsi"/>
          <w:spacing w:val="-2"/>
        </w:rPr>
        <w:t>t</w:t>
      </w:r>
      <w:r w:rsidRPr="005F392A">
        <w:rPr>
          <w:rFonts w:eastAsia="Calibri" w:cstheme="minorHAnsi"/>
        </w:rPr>
        <w:t>ed in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desi</w:t>
      </w:r>
      <w:r w:rsidRPr="005F392A">
        <w:rPr>
          <w:rFonts w:eastAsia="Calibri" w:cstheme="minorHAnsi"/>
          <w:spacing w:val="-1"/>
        </w:rPr>
        <w:t>g</w:t>
      </w:r>
      <w:r w:rsidRPr="005F392A">
        <w:rPr>
          <w:rFonts w:eastAsia="Calibri" w:cstheme="minorHAnsi"/>
          <w:spacing w:val="-3"/>
        </w:rPr>
        <w:t>n</w:t>
      </w:r>
      <w:r w:rsidRPr="005F392A">
        <w:rPr>
          <w:rFonts w:eastAsia="Calibri" w:cstheme="minorHAnsi"/>
        </w:rPr>
        <w:t>at</w:t>
      </w:r>
      <w:r w:rsidRPr="005F392A">
        <w:rPr>
          <w:rFonts w:eastAsia="Calibri" w:cstheme="minorHAnsi"/>
          <w:spacing w:val="1"/>
        </w:rPr>
        <w:t>e</w:t>
      </w:r>
      <w:r w:rsidRPr="005F392A">
        <w:rPr>
          <w:rFonts w:eastAsia="Calibri" w:cstheme="minorHAnsi"/>
        </w:rPr>
        <w:t>d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  <w:spacing w:val="-2"/>
        </w:rPr>
        <w:t>s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  <w:spacing w:val="-1"/>
        </w:rPr>
        <w:t>o</w:t>
      </w:r>
      <w:r w:rsidRPr="005F392A">
        <w:rPr>
          <w:rFonts w:eastAsia="Calibri" w:cstheme="minorHAnsi"/>
        </w:rPr>
        <w:t>ki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g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are</w:t>
      </w:r>
      <w:r w:rsidRPr="005F392A">
        <w:rPr>
          <w:rFonts w:eastAsia="Calibri" w:cstheme="minorHAnsi"/>
          <w:spacing w:val="-2"/>
        </w:rPr>
        <w:t>a</w:t>
      </w:r>
      <w:r w:rsidRPr="005F392A">
        <w:rPr>
          <w:rFonts w:eastAsia="Calibri" w:cstheme="minorHAnsi"/>
        </w:rPr>
        <w:t xml:space="preserve">s outdoors which are not undercover and is a minimum of 4 </w:t>
      </w:r>
      <w:proofErr w:type="spellStart"/>
      <w:r w:rsidRPr="005F392A">
        <w:rPr>
          <w:rFonts w:eastAsia="Calibri" w:cstheme="minorHAnsi"/>
        </w:rPr>
        <w:t>metres</w:t>
      </w:r>
      <w:proofErr w:type="spellEnd"/>
      <w:r w:rsidRPr="005F392A">
        <w:rPr>
          <w:rFonts w:eastAsia="Calibri" w:cstheme="minorHAnsi"/>
        </w:rPr>
        <w:t xml:space="preserve"> from the entrance of a building.</w:t>
      </w:r>
    </w:p>
    <w:p w14:paraId="2D852B71" w14:textId="77777777" w:rsidR="00E229E5" w:rsidRDefault="00E229E5" w:rsidP="00FB3B80">
      <w:pPr>
        <w:spacing w:after="0" w:line="240" w:lineRule="auto"/>
        <w:ind w:right="-20"/>
        <w:rPr>
          <w:rFonts w:eastAsia="DaxOT-Medium" w:cstheme="minorHAnsi"/>
          <w:b/>
          <w:color w:val="B1071B"/>
        </w:rPr>
      </w:pPr>
    </w:p>
    <w:p w14:paraId="7F136BA5" w14:textId="77777777" w:rsidR="00E229E5" w:rsidRDefault="00E229E5" w:rsidP="00FB3B80">
      <w:pPr>
        <w:spacing w:after="0" w:line="240" w:lineRule="auto"/>
        <w:ind w:right="-20"/>
        <w:rPr>
          <w:rFonts w:eastAsia="DaxOT-Medium" w:cstheme="minorHAnsi"/>
          <w:b/>
          <w:color w:val="B1071B"/>
        </w:rPr>
      </w:pPr>
    </w:p>
    <w:p w14:paraId="2182168E" w14:textId="68E04712" w:rsidR="00FB3B80" w:rsidRPr="005F392A" w:rsidRDefault="00FB3B80" w:rsidP="00FB3B80">
      <w:pPr>
        <w:spacing w:after="0" w:line="240" w:lineRule="auto"/>
        <w:ind w:right="-20"/>
        <w:rPr>
          <w:rFonts w:eastAsia="DaxOT-Medium" w:cstheme="minorHAnsi"/>
          <w:b/>
        </w:rPr>
      </w:pPr>
      <w:r w:rsidRPr="005F392A">
        <w:rPr>
          <w:rFonts w:eastAsia="DaxOT-Medium" w:cstheme="minorHAnsi"/>
          <w:b/>
          <w:color w:val="B1071B"/>
        </w:rPr>
        <w:t xml:space="preserve">Child </w:t>
      </w:r>
      <w:r w:rsidR="004A59CD">
        <w:rPr>
          <w:rFonts w:eastAsia="DaxOT-Medium" w:cstheme="minorHAnsi"/>
          <w:b/>
          <w:color w:val="B1071B"/>
        </w:rPr>
        <w:t xml:space="preserve">Supervision &amp; </w:t>
      </w:r>
      <w:r w:rsidRPr="005F392A">
        <w:rPr>
          <w:rFonts w:eastAsia="DaxOT-Medium" w:cstheme="minorHAnsi"/>
          <w:b/>
          <w:color w:val="B1071B"/>
        </w:rPr>
        <w:t>Safety</w:t>
      </w:r>
    </w:p>
    <w:p w14:paraId="04A3F887" w14:textId="320BC5D0" w:rsidR="00FB3B80" w:rsidRPr="005F392A" w:rsidRDefault="00FB3B80" w:rsidP="00FB3B80">
      <w:pPr>
        <w:spacing w:after="0" w:line="266" w:lineRule="exact"/>
        <w:ind w:right="-20"/>
        <w:rPr>
          <w:rFonts w:cstheme="minorHAnsi"/>
        </w:rPr>
      </w:pPr>
      <w:r w:rsidRPr="005F392A">
        <w:rPr>
          <w:rFonts w:eastAsia="Calibri" w:cstheme="minorHAnsi"/>
          <w:spacing w:val="1"/>
          <w:position w:val="1"/>
        </w:rPr>
        <w:t xml:space="preserve">The hirer is responsible for the supervision of any persons aged under 18 in connection with the booking. The hirer must comply with the </w:t>
      </w:r>
      <w:r w:rsidRPr="000B4597">
        <w:rPr>
          <w:rFonts w:eastAsia="Calibri" w:cstheme="minorHAnsi"/>
          <w:i/>
          <w:iCs/>
          <w:spacing w:val="1"/>
          <w:position w:val="1"/>
        </w:rPr>
        <w:t>Child Wellbeing Act 2005</w:t>
      </w:r>
      <w:r w:rsidRPr="005F392A">
        <w:rPr>
          <w:rFonts w:eastAsia="Calibri" w:cstheme="minorHAnsi"/>
          <w:spacing w:val="1"/>
          <w:position w:val="1"/>
        </w:rPr>
        <w:t xml:space="preserve">, </w:t>
      </w:r>
      <w:r w:rsidRPr="005F392A">
        <w:rPr>
          <w:rFonts w:cstheme="minorHAnsi"/>
        </w:rPr>
        <w:t xml:space="preserve">the </w:t>
      </w:r>
      <w:r w:rsidRPr="005F392A">
        <w:rPr>
          <w:rFonts w:cstheme="minorHAnsi"/>
          <w:i/>
          <w:iCs/>
        </w:rPr>
        <w:t xml:space="preserve">Workers Screening Act 2020, </w:t>
      </w:r>
      <w:r w:rsidRPr="005F392A">
        <w:rPr>
          <w:rFonts w:cstheme="minorHAnsi"/>
        </w:rPr>
        <w:t xml:space="preserve">the </w:t>
      </w:r>
      <w:r w:rsidRPr="000B4597">
        <w:rPr>
          <w:rFonts w:cstheme="minorHAnsi"/>
          <w:i/>
          <w:iCs/>
        </w:rPr>
        <w:t xml:space="preserve">Victorian Child Safe </w:t>
      </w:r>
      <w:proofErr w:type="gramStart"/>
      <w:r w:rsidRPr="000B4597">
        <w:rPr>
          <w:rFonts w:cstheme="minorHAnsi"/>
          <w:i/>
          <w:iCs/>
        </w:rPr>
        <w:t>Standards</w:t>
      </w:r>
      <w:proofErr w:type="gramEnd"/>
      <w:r w:rsidRPr="005F392A">
        <w:rPr>
          <w:rFonts w:cstheme="minorHAnsi"/>
        </w:rPr>
        <w:t xml:space="preserve"> and all other associated legislation</w:t>
      </w:r>
      <w:r w:rsidR="000B4597">
        <w:rPr>
          <w:rFonts w:cstheme="minorHAnsi"/>
        </w:rPr>
        <w:t>.</w:t>
      </w:r>
    </w:p>
    <w:p w14:paraId="70612F58" w14:textId="77777777" w:rsidR="00FB3B80" w:rsidRPr="005F392A" w:rsidRDefault="00FB3B80" w:rsidP="00FB3B80">
      <w:pPr>
        <w:spacing w:after="0" w:line="266" w:lineRule="exact"/>
        <w:ind w:right="-20"/>
        <w:rPr>
          <w:rFonts w:eastAsia="Calibri" w:cstheme="minorHAnsi"/>
          <w:position w:val="1"/>
        </w:rPr>
      </w:pPr>
    </w:p>
    <w:p w14:paraId="6D068CDF" w14:textId="6D49071C" w:rsidR="00DF37EE" w:rsidRPr="005F392A" w:rsidRDefault="007F14AC" w:rsidP="00B33222">
      <w:pPr>
        <w:spacing w:after="0" w:line="240" w:lineRule="auto"/>
        <w:ind w:right="-20"/>
        <w:rPr>
          <w:rFonts w:eastAsia="DaxOT-Medium" w:cstheme="minorHAnsi"/>
          <w:b/>
          <w:color w:val="B1071B"/>
        </w:rPr>
      </w:pPr>
      <w:r w:rsidRPr="005F392A">
        <w:rPr>
          <w:rFonts w:eastAsia="DaxOT-Medium" w:cstheme="minorHAnsi"/>
          <w:b/>
          <w:color w:val="B1071B"/>
          <w:spacing w:val="1"/>
        </w:rPr>
        <w:t>C</w:t>
      </w:r>
      <w:r w:rsidRPr="005F392A">
        <w:rPr>
          <w:rFonts w:eastAsia="DaxOT-Medium" w:cstheme="minorHAnsi"/>
          <w:b/>
          <w:color w:val="B1071B"/>
        </w:rPr>
        <w:t>a</w:t>
      </w:r>
      <w:r w:rsidRPr="005F392A">
        <w:rPr>
          <w:rFonts w:eastAsia="DaxOT-Medium" w:cstheme="minorHAnsi"/>
          <w:b/>
          <w:color w:val="B1071B"/>
          <w:spacing w:val="1"/>
        </w:rPr>
        <w:t>n</w:t>
      </w:r>
      <w:r w:rsidRPr="005F392A">
        <w:rPr>
          <w:rFonts w:eastAsia="DaxOT-Medium" w:cstheme="minorHAnsi"/>
          <w:b/>
          <w:color w:val="B1071B"/>
          <w:spacing w:val="-1"/>
        </w:rPr>
        <w:t>c</w:t>
      </w:r>
      <w:r w:rsidRPr="005F392A">
        <w:rPr>
          <w:rFonts w:eastAsia="DaxOT-Medium" w:cstheme="minorHAnsi"/>
          <w:b/>
          <w:color w:val="B1071B"/>
        </w:rPr>
        <w:t>el</w:t>
      </w:r>
      <w:r w:rsidRPr="005F392A">
        <w:rPr>
          <w:rFonts w:eastAsia="DaxOT-Medium" w:cstheme="minorHAnsi"/>
          <w:b/>
          <w:color w:val="B1071B"/>
          <w:spacing w:val="-1"/>
        </w:rPr>
        <w:t>l</w:t>
      </w:r>
      <w:r w:rsidRPr="005F392A">
        <w:rPr>
          <w:rFonts w:eastAsia="DaxOT-Medium" w:cstheme="minorHAnsi"/>
          <w:b/>
          <w:color w:val="B1071B"/>
        </w:rPr>
        <w:t>a</w:t>
      </w:r>
      <w:r w:rsidRPr="005F392A">
        <w:rPr>
          <w:rFonts w:eastAsia="DaxOT-Medium" w:cstheme="minorHAnsi"/>
          <w:b/>
          <w:color w:val="B1071B"/>
          <w:spacing w:val="-1"/>
        </w:rPr>
        <w:t>t</w:t>
      </w:r>
      <w:r w:rsidRPr="005F392A">
        <w:rPr>
          <w:rFonts w:eastAsia="DaxOT-Medium" w:cstheme="minorHAnsi"/>
          <w:b/>
          <w:color w:val="B1071B"/>
        </w:rPr>
        <w:t>i</w:t>
      </w:r>
      <w:r w:rsidRPr="005F392A">
        <w:rPr>
          <w:rFonts w:eastAsia="DaxOT-Medium" w:cstheme="minorHAnsi"/>
          <w:b/>
          <w:color w:val="B1071B"/>
          <w:spacing w:val="1"/>
        </w:rPr>
        <w:t>o</w:t>
      </w:r>
      <w:r w:rsidRPr="005F392A">
        <w:rPr>
          <w:rFonts w:eastAsia="DaxOT-Medium" w:cstheme="minorHAnsi"/>
          <w:b/>
          <w:color w:val="B1071B"/>
        </w:rPr>
        <w:t>n</w:t>
      </w:r>
      <w:r w:rsidR="004A59CD">
        <w:rPr>
          <w:rFonts w:eastAsia="DaxOT-Medium" w:cstheme="minorHAnsi"/>
          <w:b/>
          <w:color w:val="B1071B"/>
        </w:rPr>
        <w:t xml:space="preserve"> Policy</w:t>
      </w:r>
    </w:p>
    <w:p w14:paraId="1192526F" w14:textId="6A43611E" w:rsidR="00B33222" w:rsidRPr="005F392A" w:rsidRDefault="000E54BB" w:rsidP="000B4597">
      <w:pPr>
        <w:spacing w:after="0" w:line="240" w:lineRule="auto"/>
        <w:ind w:right="-20"/>
        <w:rPr>
          <w:rFonts w:eastAsia="Calibri" w:cstheme="minorHAnsi"/>
        </w:rPr>
      </w:pPr>
      <w:r w:rsidRPr="005F392A">
        <w:rPr>
          <w:rFonts w:eastAsia="Calibri" w:cstheme="minorHAnsi"/>
          <w:spacing w:val="-1"/>
          <w:position w:val="1"/>
        </w:rPr>
        <w:t>N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tificat</w:t>
      </w:r>
      <w:r w:rsidRPr="005F392A">
        <w:rPr>
          <w:rFonts w:eastAsia="Calibri" w:cstheme="minorHAnsi"/>
          <w:spacing w:val="-3"/>
          <w:position w:val="1"/>
        </w:rPr>
        <w:t>i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n</w:t>
      </w:r>
      <w:r w:rsidRPr="005F392A">
        <w:rPr>
          <w:rFonts w:eastAsia="Calibri" w:cstheme="minorHAnsi"/>
          <w:spacing w:val="-3"/>
          <w:position w:val="1"/>
        </w:rPr>
        <w:t xml:space="preserve"> 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f can</w:t>
      </w:r>
      <w:r w:rsidRPr="005F392A">
        <w:rPr>
          <w:rFonts w:eastAsia="Calibri" w:cstheme="minorHAnsi"/>
          <w:spacing w:val="-2"/>
          <w:position w:val="1"/>
        </w:rPr>
        <w:t>c</w:t>
      </w:r>
      <w:r w:rsidRPr="005F392A">
        <w:rPr>
          <w:rFonts w:eastAsia="Calibri" w:cstheme="minorHAnsi"/>
          <w:position w:val="1"/>
        </w:rPr>
        <w:t>ellat</w:t>
      </w:r>
      <w:r w:rsidRPr="005F392A">
        <w:rPr>
          <w:rFonts w:eastAsia="Calibri" w:cstheme="minorHAnsi"/>
          <w:spacing w:val="-2"/>
          <w:position w:val="1"/>
        </w:rPr>
        <w:t>i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>n</w:t>
      </w:r>
      <w:r w:rsidRPr="005F392A">
        <w:rPr>
          <w:rFonts w:eastAsia="Calibri" w:cstheme="minorHAnsi"/>
          <w:spacing w:val="-3"/>
          <w:position w:val="1"/>
        </w:rPr>
        <w:t xml:space="preserve"> 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position w:val="1"/>
        </w:rPr>
        <w:t xml:space="preserve">f </w:t>
      </w:r>
      <w:r w:rsidRPr="005F392A">
        <w:rPr>
          <w:rFonts w:eastAsia="Calibri" w:cstheme="minorHAnsi"/>
          <w:spacing w:val="-3"/>
          <w:position w:val="1"/>
        </w:rPr>
        <w:t>b</w:t>
      </w:r>
      <w:r w:rsidRPr="005F392A">
        <w:rPr>
          <w:rFonts w:eastAsia="Calibri" w:cstheme="minorHAnsi"/>
          <w:spacing w:val="1"/>
          <w:position w:val="1"/>
        </w:rPr>
        <w:t>o</w:t>
      </w:r>
      <w:r w:rsidRPr="005F392A">
        <w:rPr>
          <w:rFonts w:eastAsia="Calibri" w:cstheme="minorHAnsi"/>
          <w:spacing w:val="-1"/>
          <w:position w:val="1"/>
        </w:rPr>
        <w:t>o</w:t>
      </w:r>
      <w:r w:rsidRPr="005F392A">
        <w:rPr>
          <w:rFonts w:eastAsia="Calibri" w:cstheme="minorHAnsi"/>
          <w:position w:val="1"/>
        </w:rPr>
        <w:t>ki</w:t>
      </w:r>
      <w:r w:rsidRPr="005F392A">
        <w:rPr>
          <w:rFonts w:eastAsia="Calibri" w:cstheme="minorHAnsi"/>
          <w:spacing w:val="-1"/>
          <w:position w:val="1"/>
        </w:rPr>
        <w:t>ng</w:t>
      </w:r>
      <w:r w:rsidRPr="005F392A">
        <w:rPr>
          <w:rFonts w:eastAsia="Calibri" w:cstheme="minorHAnsi"/>
          <w:position w:val="1"/>
        </w:rPr>
        <w:t xml:space="preserve">s 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st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3"/>
        </w:rPr>
        <w:t>b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1"/>
        </w:rPr>
        <w:t>p</w:t>
      </w:r>
      <w:r w:rsidRPr="005F392A">
        <w:rPr>
          <w:rFonts w:eastAsia="Calibri" w:cstheme="minorHAnsi"/>
        </w:rPr>
        <w:t>r</w:t>
      </w:r>
      <w:r w:rsidRPr="005F392A">
        <w:rPr>
          <w:rFonts w:eastAsia="Calibri" w:cstheme="minorHAnsi"/>
          <w:spacing w:val="-1"/>
        </w:rPr>
        <w:t>o</w:t>
      </w:r>
      <w:r w:rsidRPr="005F392A">
        <w:rPr>
          <w:rFonts w:eastAsia="Calibri" w:cstheme="minorHAnsi"/>
          <w:spacing w:val="1"/>
        </w:rPr>
        <w:t>v</w:t>
      </w:r>
      <w:r w:rsidRPr="005F392A">
        <w:rPr>
          <w:rFonts w:eastAsia="Calibri" w:cstheme="minorHAnsi"/>
        </w:rPr>
        <w:t>i</w:t>
      </w:r>
      <w:r w:rsidRPr="005F392A">
        <w:rPr>
          <w:rFonts w:eastAsia="Calibri" w:cstheme="minorHAnsi"/>
          <w:spacing w:val="-1"/>
        </w:rPr>
        <w:t>d</w:t>
      </w:r>
      <w:r w:rsidRPr="005F392A">
        <w:rPr>
          <w:rFonts w:eastAsia="Calibri" w:cstheme="minorHAnsi"/>
        </w:rPr>
        <w:t>ed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in writi</w:t>
      </w:r>
      <w:r w:rsidRPr="005F392A">
        <w:rPr>
          <w:rFonts w:eastAsia="Calibri" w:cstheme="minorHAnsi"/>
          <w:spacing w:val="-1"/>
        </w:rPr>
        <w:t>ng</w:t>
      </w:r>
      <w:r w:rsidRPr="005F392A">
        <w:rPr>
          <w:rFonts w:eastAsia="Calibri" w:cstheme="minorHAnsi"/>
        </w:rPr>
        <w:t xml:space="preserve"> to C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1"/>
        </w:rPr>
        <w:t>un</w:t>
      </w:r>
      <w:r w:rsidRPr="005F392A">
        <w:rPr>
          <w:rFonts w:eastAsia="Calibri" w:cstheme="minorHAnsi"/>
          <w:spacing w:val="-2"/>
        </w:rPr>
        <w:t>c</w:t>
      </w:r>
      <w:r w:rsidRPr="005F392A">
        <w:rPr>
          <w:rFonts w:eastAsia="Calibri" w:cstheme="minorHAnsi"/>
        </w:rPr>
        <w:t>il</w:t>
      </w:r>
      <w:r w:rsidRPr="005F392A">
        <w:rPr>
          <w:rFonts w:eastAsia="Calibri" w:cstheme="minorHAnsi"/>
          <w:spacing w:val="-1"/>
        </w:rPr>
        <w:t xml:space="preserve">. </w:t>
      </w:r>
      <w:r w:rsidR="00B33222" w:rsidRPr="005F392A">
        <w:rPr>
          <w:rFonts w:eastAsia="Calibri" w:cstheme="minorHAnsi"/>
          <w:spacing w:val="-1"/>
        </w:rPr>
        <w:t xml:space="preserve">As per </w:t>
      </w:r>
      <w:r w:rsidR="000B4597" w:rsidRPr="005F392A">
        <w:rPr>
          <w:rFonts w:eastAsia="Calibri" w:cstheme="minorHAnsi"/>
        </w:rPr>
        <w:t>Conditions of Hire</w:t>
      </w:r>
      <w:r w:rsidR="000B4597" w:rsidRPr="005F392A">
        <w:rPr>
          <w:rFonts w:eastAsia="Calibri" w:cstheme="minorHAnsi"/>
          <w:b/>
          <w:i/>
        </w:rPr>
        <w:t xml:space="preserve"> </w:t>
      </w:r>
      <w:r w:rsidRPr="005F392A">
        <w:rPr>
          <w:rFonts w:eastAsia="Calibri" w:cstheme="minorHAnsi"/>
          <w:b/>
          <w:i/>
        </w:rPr>
        <w:t xml:space="preserve">Clause </w:t>
      </w:r>
      <w:r w:rsidR="00B33222" w:rsidRPr="005F392A">
        <w:rPr>
          <w:rFonts w:eastAsia="Calibri" w:cstheme="minorHAnsi"/>
          <w:b/>
          <w:i/>
        </w:rPr>
        <w:t>19</w:t>
      </w:r>
      <w:r w:rsidR="005A6152" w:rsidRPr="005F392A">
        <w:rPr>
          <w:rFonts w:eastAsia="Calibri" w:cstheme="minorHAnsi"/>
          <w:b/>
          <w:i/>
        </w:rPr>
        <w:t>:</w:t>
      </w:r>
      <w:r w:rsidRPr="005F392A">
        <w:rPr>
          <w:rFonts w:eastAsia="Calibri" w:cstheme="minorHAnsi"/>
          <w:b/>
          <w:i/>
        </w:rPr>
        <w:t xml:space="preserve"> </w:t>
      </w:r>
      <w:r w:rsidR="00B33222" w:rsidRPr="005F392A">
        <w:rPr>
          <w:rFonts w:eastAsia="Calibri" w:cstheme="minorHAnsi"/>
          <w:b/>
          <w:i/>
        </w:rPr>
        <w:t>Cancellation</w:t>
      </w:r>
      <w:r w:rsidR="00B33222" w:rsidRPr="005F392A">
        <w:rPr>
          <w:rFonts w:eastAsia="Calibri" w:cstheme="minorHAnsi"/>
        </w:rPr>
        <w:t>, the following fees apply:</w:t>
      </w:r>
    </w:p>
    <w:p w14:paraId="51AC9853" w14:textId="5CA7230C" w:rsidR="00B33222" w:rsidRPr="005F392A" w:rsidRDefault="00B33222" w:rsidP="005F392A">
      <w:pPr>
        <w:pStyle w:val="ListParagraph"/>
        <w:numPr>
          <w:ilvl w:val="0"/>
          <w:numId w:val="8"/>
        </w:numPr>
        <w:spacing w:before="17" w:after="0" w:line="240" w:lineRule="auto"/>
        <w:ind w:right="-20"/>
        <w:rPr>
          <w:rFonts w:eastAsia="Calibri" w:cstheme="minorHAnsi"/>
        </w:rPr>
      </w:pPr>
      <w:r w:rsidRPr="005F392A">
        <w:rPr>
          <w:rFonts w:eastAsia="Calibri" w:cstheme="minorHAnsi"/>
        </w:rPr>
        <w:t>Where at least 30 days’ notice of cancellation has been given: no cancellation fee applies.</w:t>
      </w:r>
    </w:p>
    <w:p w14:paraId="27307340" w14:textId="59F73DE7" w:rsidR="00B33222" w:rsidRPr="005F392A" w:rsidRDefault="00B33222" w:rsidP="00B33222">
      <w:pPr>
        <w:pStyle w:val="ListParagraph"/>
        <w:numPr>
          <w:ilvl w:val="0"/>
          <w:numId w:val="8"/>
        </w:numPr>
        <w:spacing w:before="17" w:after="0" w:line="240" w:lineRule="auto"/>
        <w:ind w:right="-20"/>
        <w:rPr>
          <w:rFonts w:eastAsia="Calibri" w:cstheme="minorHAnsi"/>
        </w:rPr>
      </w:pPr>
      <w:r w:rsidRPr="005F392A">
        <w:rPr>
          <w:rFonts w:eastAsia="Calibri" w:cstheme="minorHAnsi"/>
        </w:rPr>
        <w:t xml:space="preserve">Where between </w:t>
      </w:r>
      <w:proofErr w:type="gramStart"/>
      <w:r w:rsidRPr="005F392A">
        <w:rPr>
          <w:rFonts w:eastAsia="Calibri" w:cstheme="minorHAnsi"/>
        </w:rPr>
        <w:t>14 and 29 days’</w:t>
      </w:r>
      <w:proofErr w:type="gramEnd"/>
      <w:r w:rsidRPr="005F392A">
        <w:rPr>
          <w:rFonts w:eastAsia="Calibri" w:cstheme="minorHAnsi"/>
        </w:rPr>
        <w:t xml:space="preserve"> notice of cancellation has been given: cancellation fee of 50% of the hire fee applies. </w:t>
      </w:r>
    </w:p>
    <w:p w14:paraId="6FF44537" w14:textId="5E65878E" w:rsidR="00B33222" w:rsidRPr="005F392A" w:rsidRDefault="00B33222" w:rsidP="00B33222">
      <w:pPr>
        <w:pStyle w:val="ListParagraph"/>
        <w:numPr>
          <w:ilvl w:val="0"/>
          <w:numId w:val="8"/>
        </w:numPr>
        <w:spacing w:before="17" w:after="0" w:line="240" w:lineRule="auto"/>
        <w:ind w:right="-20"/>
        <w:rPr>
          <w:rFonts w:eastAsia="Calibri" w:cstheme="minorHAnsi"/>
        </w:rPr>
      </w:pPr>
      <w:r w:rsidRPr="005F392A">
        <w:rPr>
          <w:rFonts w:eastAsia="Calibri" w:cstheme="minorHAnsi"/>
        </w:rPr>
        <w:t>Where less than 14 days’ notice of cancellation has been given: cancellation fee of 100% of the hire fee applies.</w:t>
      </w:r>
    </w:p>
    <w:p w14:paraId="0146F6EF" w14:textId="77777777" w:rsidR="00B33222" w:rsidRPr="005F392A" w:rsidRDefault="00B33222" w:rsidP="00B33222">
      <w:pPr>
        <w:spacing w:before="17" w:after="0" w:line="240" w:lineRule="auto"/>
        <w:ind w:right="-20"/>
        <w:rPr>
          <w:rFonts w:eastAsia="Calibri" w:cstheme="minorHAnsi"/>
        </w:rPr>
      </w:pPr>
    </w:p>
    <w:p w14:paraId="1578BFFF" w14:textId="0964ECED" w:rsidR="00DF37EE" w:rsidRPr="005F392A" w:rsidRDefault="005F392A" w:rsidP="00B33222">
      <w:pPr>
        <w:spacing w:before="17" w:after="0" w:line="240" w:lineRule="auto"/>
        <w:ind w:right="-20"/>
        <w:rPr>
          <w:rFonts w:eastAsia="DaxOT-Medium" w:cstheme="minorHAnsi"/>
          <w:b/>
        </w:rPr>
      </w:pPr>
      <w:r>
        <w:rPr>
          <w:rFonts w:eastAsia="DaxOT-Medium" w:cstheme="minorHAnsi"/>
          <w:b/>
          <w:color w:val="B1071B"/>
          <w:spacing w:val="1"/>
        </w:rPr>
        <w:t xml:space="preserve">Conclusion of Hire </w:t>
      </w:r>
    </w:p>
    <w:p w14:paraId="0FEEA2C0" w14:textId="42DD4A5B" w:rsidR="00DF37EE" w:rsidRPr="005F392A" w:rsidRDefault="00FB3B80" w:rsidP="00FB3B80">
      <w:pPr>
        <w:spacing w:after="0" w:line="267" w:lineRule="exact"/>
        <w:ind w:right="-20"/>
        <w:rPr>
          <w:rFonts w:eastAsia="Calibri" w:cstheme="minorHAnsi"/>
        </w:rPr>
      </w:pPr>
      <w:r w:rsidRPr="005F392A">
        <w:rPr>
          <w:rFonts w:eastAsia="Calibri" w:cstheme="minorHAnsi"/>
          <w:position w:val="1"/>
        </w:rPr>
        <w:t>At the conclusion of hire, t</w:t>
      </w:r>
      <w:r w:rsidR="007F14AC" w:rsidRPr="005F392A">
        <w:rPr>
          <w:rFonts w:eastAsia="Calibri" w:cstheme="minorHAnsi"/>
          <w:position w:val="1"/>
        </w:rPr>
        <w:t>he</w:t>
      </w:r>
      <w:r w:rsidR="007F14AC" w:rsidRPr="005F392A">
        <w:rPr>
          <w:rFonts w:eastAsia="Calibri" w:cstheme="minorHAnsi"/>
          <w:spacing w:val="1"/>
          <w:position w:val="1"/>
        </w:rPr>
        <w:t xml:space="preserve"> </w:t>
      </w:r>
      <w:r w:rsidR="007F14AC" w:rsidRPr="005F392A">
        <w:rPr>
          <w:rFonts w:eastAsia="Calibri" w:cstheme="minorHAnsi"/>
          <w:spacing w:val="-1"/>
          <w:position w:val="1"/>
        </w:rPr>
        <w:t>h</w:t>
      </w:r>
      <w:r w:rsidR="007F14AC" w:rsidRPr="005F392A">
        <w:rPr>
          <w:rFonts w:eastAsia="Calibri" w:cstheme="minorHAnsi"/>
          <w:position w:val="1"/>
        </w:rPr>
        <w:t>irer</w:t>
      </w:r>
      <w:r w:rsidR="007F14AC" w:rsidRPr="005F392A">
        <w:rPr>
          <w:rFonts w:eastAsia="Calibri" w:cstheme="minorHAnsi"/>
          <w:spacing w:val="1"/>
          <w:position w:val="1"/>
        </w:rPr>
        <w:t xml:space="preserve"> </w:t>
      </w:r>
      <w:r w:rsidRPr="005F392A">
        <w:rPr>
          <w:rFonts w:eastAsia="Calibri" w:cstheme="minorHAnsi"/>
          <w:spacing w:val="1"/>
          <w:position w:val="1"/>
        </w:rPr>
        <w:t xml:space="preserve">must </w:t>
      </w:r>
      <w:r w:rsidR="007F14AC" w:rsidRPr="005F392A">
        <w:rPr>
          <w:rFonts w:eastAsia="Calibri" w:cstheme="minorHAnsi"/>
          <w:spacing w:val="1"/>
          <w:position w:val="1"/>
        </w:rPr>
        <w:t>e</w:t>
      </w:r>
      <w:r w:rsidR="007F14AC" w:rsidRPr="005F392A">
        <w:rPr>
          <w:rFonts w:eastAsia="Calibri" w:cstheme="minorHAnsi"/>
          <w:spacing w:val="-1"/>
          <w:position w:val="1"/>
        </w:rPr>
        <w:t>n</w:t>
      </w:r>
      <w:r w:rsidR="007F14AC" w:rsidRPr="005F392A">
        <w:rPr>
          <w:rFonts w:eastAsia="Calibri" w:cstheme="minorHAnsi"/>
          <w:position w:val="1"/>
        </w:rPr>
        <w:t>su</w:t>
      </w:r>
      <w:r w:rsidR="007F14AC" w:rsidRPr="005F392A">
        <w:rPr>
          <w:rFonts w:eastAsia="Calibri" w:cstheme="minorHAnsi"/>
          <w:spacing w:val="-3"/>
          <w:position w:val="1"/>
        </w:rPr>
        <w:t>r</w:t>
      </w:r>
      <w:r w:rsidR="007F14AC" w:rsidRPr="005F392A">
        <w:rPr>
          <w:rFonts w:eastAsia="Calibri" w:cstheme="minorHAnsi"/>
          <w:position w:val="1"/>
        </w:rPr>
        <w:t>e</w:t>
      </w:r>
      <w:r w:rsidR="007F14AC" w:rsidRPr="005F392A">
        <w:rPr>
          <w:rFonts w:eastAsia="Calibri" w:cstheme="minorHAnsi"/>
          <w:spacing w:val="1"/>
          <w:position w:val="1"/>
        </w:rPr>
        <w:t xml:space="preserve"> </w:t>
      </w:r>
      <w:r w:rsidR="007F14AC" w:rsidRPr="005F392A">
        <w:rPr>
          <w:rFonts w:eastAsia="Calibri" w:cstheme="minorHAnsi"/>
          <w:position w:val="1"/>
        </w:rPr>
        <w:t>the</w:t>
      </w:r>
      <w:r w:rsidR="007F14AC" w:rsidRPr="005F392A">
        <w:rPr>
          <w:rFonts w:eastAsia="Calibri" w:cstheme="minorHAnsi"/>
          <w:spacing w:val="-2"/>
          <w:position w:val="1"/>
        </w:rPr>
        <w:t xml:space="preserve"> f</w:t>
      </w:r>
      <w:r w:rsidR="007F14AC" w:rsidRPr="005F392A">
        <w:rPr>
          <w:rFonts w:eastAsia="Calibri" w:cstheme="minorHAnsi"/>
          <w:spacing w:val="1"/>
          <w:position w:val="1"/>
        </w:rPr>
        <w:t>o</w:t>
      </w:r>
      <w:r w:rsidR="007F14AC" w:rsidRPr="005F392A">
        <w:rPr>
          <w:rFonts w:eastAsia="Calibri" w:cstheme="minorHAnsi"/>
          <w:position w:val="1"/>
        </w:rPr>
        <w:t>ll</w:t>
      </w:r>
      <w:r w:rsidR="007F14AC" w:rsidRPr="005F392A">
        <w:rPr>
          <w:rFonts w:eastAsia="Calibri" w:cstheme="minorHAnsi"/>
          <w:spacing w:val="-1"/>
          <w:position w:val="1"/>
        </w:rPr>
        <w:t>o</w:t>
      </w:r>
      <w:r w:rsidR="007F14AC" w:rsidRPr="005F392A">
        <w:rPr>
          <w:rFonts w:eastAsia="Calibri" w:cstheme="minorHAnsi"/>
          <w:position w:val="1"/>
        </w:rPr>
        <w:t>wing</w:t>
      </w:r>
      <w:r w:rsidR="007F14AC" w:rsidRPr="005F392A">
        <w:rPr>
          <w:rFonts w:eastAsia="Calibri" w:cstheme="minorHAnsi"/>
          <w:spacing w:val="-1"/>
          <w:position w:val="1"/>
        </w:rPr>
        <w:t xml:space="preserve"> </w:t>
      </w:r>
      <w:r w:rsidR="007F14AC" w:rsidRPr="005F392A">
        <w:rPr>
          <w:rFonts w:eastAsia="Calibri" w:cstheme="minorHAnsi"/>
          <w:spacing w:val="2"/>
          <w:position w:val="1"/>
        </w:rPr>
        <w:t>m</w:t>
      </w:r>
      <w:r w:rsidR="007F14AC" w:rsidRPr="005F392A">
        <w:rPr>
          <w:rFonts w:eastAsia="Calibri" w:cstheme="minorHAnsi"/>
          <w:spacing w:val="-3"/>
          <w:position w:val="1"/>
        </w:rPr>
        <w:t>a</w:t>
      </w:r>
      <w:r w:rsidR="007F14AC" w:rsidRPr="005F392A">
        <w:rPr>
          <w:rFonts w:eastAsia="Calibri" w:cstheme="minorHAnsi"/>
          <w:position w:val="1"/>
        </w:rPr>
        <w:t>t</w:t>
      </w:r>
      <w:r w:rsidR="007F14AC" w:rsidRPr="005F392A">
        <w:rPr>
          <w:rFonts w:eastAsia="Calibri" w:cstheme="minorHAnsi"/>
          <w:spacing w:val="1"/>
          <w:position w:val="1"/>
        </w:rPr>
        <w:t>t</w:t>
      </w:r>
      <w:r w:rsidR="007F14AC" w:rsidRPr="005F392A">
        <w:rPr>
          <w:rFonts w:eastAsia="Calibri" w:cstheme="minorHAnsi"/>
          <w:position w:val="1"/>
        </w:rPr>
        <w:t>e</w:t>
      </w:r>
      <w:r w:rsidR="007F14AC" w:rsidRPr="005F392A">
        <w:rPr>
          <w:rFonts w:eastAsia="Calibri" w:cstheme="minorHAnsi"/>
          <w:spacing w:val="-2"/>
          <w:position w:val="1"/>
        </w:rPr>
        <w:t>r</w:t>
      </w:r>
      <w:r w:rsidR="007F14AC" w:rsidRPr="005F392A">
        <w:rPr>
          <w:rFonts w:eastAsia="Calibri" w:cstheme="minorHAnsi"/>
          <w:position w:val="1"/>
        </w:rPr>
        <w:t>s are</w:t>
      </w:r>
      <w:r w:rsidRPr="005F392A">
        <w:rPr>
          <w:rFonts w:eastAsia="Calibri" w:cstheme="minorHAnsi"/>
          <w:position w:val="1"/>
        </w:rPr>
        <w:t xml:space="preserve"> </w:t>
      </w:r>
      <w:r w:rsidR="007F14AC" w:rsidRPr="005F392A">
        <w:rPr>
          <w:rFonts w:eastAsia="Calibri" w:cstheme="minorHAnsi"/>
        </w:rPr>
        <w:t>atten</w:t>
      </w:r>
      <w:r w:rsidR="007F14AC" w:rsidRPr="005F392A">
        <w:rPr>
          <w:rFonts w:eastAsia="Calibri" w:cstheme="minorHAnsi"/>
          <w:spacing w:val="-1"/>
        </w:rPr>
        <w:t>d</w:t>
      </w:r>
      <w:r w:rsidR="007F14AC" w:rsidRPr="005F392A">
        <w:rPr>
          <w:rFonts w:eastAsia="Calibri" w:cstheme="minorHAnsi"/>
        </w:rPr>
        <w:t>ed</w:t>
      </w:r>
      <w:r w:rsidR="007F14AC" w:rsidRPr="005F392A">
        <w:rPr>
          <w:rFonts w:eastAsia="Calibri" w:cstheme="minorHAnsi"/>
          <w:spacing w:val="-2"/>
        </w:rPr>
        <w:t xml:space="preserve"> </w:t>
      </w:r>
      <w:r w:rsidR="007F14AC" w:rsidRPr="005F392A">
        <w:rPr>
          <w:rFonts w:eastAsia="Calibri" w:cstheme="minorHAnsi"/>
        </w:rPr>
        <w:t xml:space="preserve">to </w:t>
      </w:r>
      <w:r w:rsidRPr="005F392A">
        <w:rPr>
          <w:rFonts w:eastAsia="Calibri" w:cstheme="minorHAnsi"/>
        </w:rPr>
        <w:t>at</w:t>
      </w:r>
      <w:r w:rsidR="007F14AC"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1"/>
        </w:rPr>
        <w:t>the f</w:t>
      </w:r>
      <w:r w:rsidR="007F14AC" w:rsidRPr="005F392A">
        <w:rPr>
          <w:rFonts w:eastAsia="Calibri" w:cstheme="minorHAnsi"/>
          <w:spacing w:val="-1"/>
        </w:rPr>
        <w:t>a</w:t>
      </w:r>
      <w:r w:rsidR="007F14AC" w:rsidRPr="005F392A">
        <w:rPr>
          <w:rFonts w:eastAsia="Calibri" w:cstheme="minorHAnsi"/>
        </w:rPr>
        <w:t>cil</w:t>
      </w:r>
      <w:r w:rsidR="007F14AC" w:rsidRPr="005F392A">
        <w:rPr>
          <w:rFonts w:eastAsia="Calibri" w:cstheme="minorHAnsi"/>
          <w:spacing w:val="-1"/>
        </w:rPr>
        <w:t>i</w:t>
      </w:r>
      <w:r w:rsidR="007F14AC" w:rsidRPr="005F392A">
        <w:rPr>
          <w:rFonts w:eastAsia="Calibri" w:cstheme="minorHAnsi"/>
          <w:spacing w:val="-2"/>
        </w:rPr>
        <w:t>t</w:t>
      </w:r>
      <w:r w:rsidR="007F14AC" w:rsidRPr="005F392A">
        <w:rPr>
          <w:rFonts w:eastAsia="Calibri" w:cstheme="minorHAnsi"/>
          <w:spacing w:val="1"/>
        </w:rPr>
        <w:t>y</w:t>
      </w:r>
      <w:r w:rsidR="007F14AC" w:rsidRPr="005F392A">
        <w:rPr>
          <w:rFonts w:eastAsia="Calibri" w:cstheme="minorHAnsi"/>
        </w:rPr>
        <w:t>:</w:t>
      </w:r>
    </w:p>
    <w:p w14:paraId="50E65433" w14:textId="1828ED48" w:rsidR="00DF37EE" w:rsidRPr="005F392A" w:rsidRDefault="007F14AC" w:rsidP="00B33222">
      <w:pPr>
        <w:pStyle w:val="ListParagraph"/>
        <w:numPr>
          <w:ilvl w:val="0"/>
          <w:numId w:val="12"/>
        </w:numPr>
        <w:spacing w:before="2" w:after="0" w:line="238" w:lineRule="auto"/>
        <w:ind w:right="64"/>
        <w:rPr>
          <w:rFonts w:eastAsia="Calibri" w:cstheme="minorHAnsi"/>
        </w:rPr>
      </w:pP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l</w:t>
      </w:r>
      <w:r w:rsidRPr="005F392A">
        <w:rPr>
          <w:rFonts w:eastAsia="Calibri" w:cstheme="minorHAnsi"/>
        </w:rPr>
        <w:t>l f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r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it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re</w:t>
      </w:r>
      <w:r w:rsidRPr="005F392A">
        <w:rPr>
          <w:rFonts w:eastAsia="Calibri" w:cstheme="minorHAnsi"/>
          <w:spacing w:val="1"/>
        </w:rPr>
        <w:t xml:space="preserve"> m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  <w:spacing w:val="-2"/>
        </w:rPr>
        <w:t>s</w:t>
      </w:r>
      <w:r w:rsidRPr="005F392A">
        <w:rPr>
          <w:rFonts w:eastAsia="Calibri" w:cstheme="minorHAnsi"/>
        </w:rPr>
        <w:t>t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1"/>
        </w:rPr>
        <w:t>b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clea</w:t>
      </w:r>
      <w:r w:rsidRPr="005F392A">
        <w:rPr>
          <w:rFonts w:eastAsia="Calibri" w:cstheme="minorHAnsi"/>
          <w:spacing w:val="-3"/>
        </w:rPr>
        <w:t>n</w:t>
      </w:r>
      <w:r w:rsidRPr="005F392A">
        <w:rPr>
          <w:rFonts w:eastAsia="Calibri" w:cstheme="minorHAnsi"/>
        </w:rPr>
        <w:t>ed and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r</w:t>
      </w:r>
      <w:r w:rsidRPr="005F392A">
        <w:rPr>
          <w:rFonts w:eastAsia="Calibri" w:cstheme="minorHAnsi"/>
          <w:spacing w:val="1"/>
        </w:rPr>
        <w:t>e</w:t>
      </w:r>
      <w:r w:rsidRPr="005F392A">
        <w:rPr>
          <w:rFonts w:eastAsia="Calibri" w:cstheme="minorHAnsi"/>
        </w:rPr>
        <w:t>tur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ed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to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  <w:spacing w:val="1"/>
        </w:rPr>
        <w:t>t</w:t>
      </w:r>
      <w:r w:rsidRPr="005F392A">
        <w:rPr>
          <w:rFonts w:eastAsia="Calibri" w:cstheme="minorHAnsi"/>
          <w:spacing w:val="-1"/>
        </w:rPr>
        <w:t>h</w:t>
      </w:r>
      <w:r w:rsidRPr="005F392A">
        <w:rPr>
          <w:rFonts w:eastAsia="Calibri" w:cstheme="minorHAnsi"/>
        </w:rPr>
        <w:t>e set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l</w:t>
      </w:r>
      <w:r w:rsidRPr="005F392A">
        <w:rPr>
          <w:rFonts w:eastAsia="Calibri" w:cstheme="minorHAnsi"/>
          <w:spacing w:val="-2"/>
        </w:rPr>
        <w:t>a</w:t>
      </w:r>
      <w:r w:rsidRPr="005F392A">
        <w:rPr>
          <w:rFonts w:eastAsia="Calibri" w:cstheme="minorHAnsi"/>
          <w:spacing w:val="1"/>
        </w:rPr>
        <w:t>yo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t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as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1"/>
        </w:rPr>
        <w:t>p</w:t>
      </w:r>
      <w:r w:rsidRPr="005F392A">
        <w:rPr>
          <w:rFonts w:eastAsia="Calibri" w:cstheme="minorHAnsi"/>
        </w:rPr>
        <w:t>er</w:t>
      </w:r>
      <w:r w:rsidRPr="005F392A">
        <w:rPr>
          <w:rFonts w:eastAsia="Calibri" w:cstheme="minorHAnsi"/>
          <w:spacing w:val="-2"/>
        </w:rPr>
        <w:t xml:space="preserve"> </w:t>
      </w:r>
      <w:r w:rsidR="007F0A42" w:rsidRPr="005F392A">
        <w:rPr>
          <w:rFonts w:eastAsia="Calibri" w:cstheme="minorHAnsi"/>
        </w:rPr>
        <w:t>f</w:t>
      </w:r>
      <w:r w:rsidRPr="005F392A">
        <w:rPr>
          <w:rFonts w:eastAsia="Calibri" w:cstheme="minorHAnsi"/>
          <w:spacing w:val="-3"/>
        </w:rPr>
        <w:t>a</w:t>
      </w:r>
      <w:r w:rsidRPr="005F392A">
        <w:rPr>
          <w:rFonts w:eastAsia="Calibri" w:cstheme="minorHAnsi"/>
        </w:rPr>
        <w:t>cil</w:t>
      </w:r>
      <w:r w:rsidRPr="005F392A">
        <w:rPr>
          <w:rFonts w:eastAsia="Calibri" w:cstheme="minorHAnsi"/>
          <w:spacing w:val="-1"/>
        </w:rPr>
        <w:t>i</w:t>
      </w:r>
      <w:r w:rsidRPr="005F392A">
        <w:rPr>
          <w:rFonts w:eastAsia="Calibri" w:cstheme="minorHAnsi"/>
        </w:rPr>
        <w:t>ty</w:t>
      </w:r>
      <w:r w:rsidRPr="005F392A">
        <w:rPr>
          <w:rFonts w:eastAsia="Calibri" w:cstheme="minorHAnsi"/>
          <w:spacing w:val="1"/>
        </w:rPr>
        <w:t xml:space="preserve"> </w:t>
      </w:r>
      <w:proofErr w:type="gramStart"/>
      <w:r w:rsidRPr="005F392A">
        <w:rPr>
          <w:rFonts w:eastAsia="Calibri" w:cstheme="minorHAnsi"/>
          <w:spacing w:val="-2"/>
        </w:rPr>
        <w:t>r</w:t>
      </w:r>
      <w:r w:rsidRPr="005F392A">
        <w:rPr>
          <w:rFonts w:eastAsia="Calibri" w:cstheme="minorHAnsi"/>
        </w:rPr>
        <w:t>eq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ire</w:t>
      </w:r>
      <w:r w:rsidRPr="005F392A">
        <w:rPr>
          <w:rFonts w:eastAsia="Calibri" w:cstheme="minorHAnsi"/>
          <w:spacing w:val="-1"/>
        </w:rPr>
        <w:t>m</w:t>
      </w:r>
      <w:r w:rsidRPr="005F392A">
        <w:rPr>
          <w:rFonts w:eastAsia="Calibri" w:cstheme="minorHAnsi"/>
        </w:rPr>
        <w:t>ent</w:t>
      </w:r>
      <w:r w:rsidRPr="005F392A">
        <w:rPr>
          <w:rFonts w:eastAsia="Calibri" w:cstheme="minorHAnsi"/>
          <w:spacing w:val="-2"/>
        </w:rPr>
        <w:t>s</w:t>
      </w:r>
      <w:r w:rsidRPr="005F392A">
        <w:rPr>
          <w:rFonts w:eastAsia="Calibri" w:cstheme="minorHAnsi"/>
        </w:rPr>
        <w:t>;</w:t>
      </w:r>
      <w:proofErr w:type="gramEnd"/>
    </w:p>
    <w:p w14:paraId="2F390810" w14:textId="6012791C" w:rsidR="00DF37EE" w:rsidRPr="005F392A" w:rsidRDefault="007F14AC" w:rsidP="00B33222">
      <w:pPr>
        <w:pStyle w:val="ListParagraph"/>
        <w:numPr>
          <w:ilvl w:val="0"/>
          <w:numId w:val="12"/>
        </w:numPr>
        <w:spacing w:after="0" w:line="240" w:lineRule="auto"/>
        <w:ind w:right="64"/>
        <w:rPr>
          <w:rFonts w:eastAsia="Calibri" w:cstheme="minorHAnsi"/>
        </w:rPr>
      </w:pPr>
      <w:r w:rsidRPr="005F392A">
        <w:rPr>
          <w:rFonts w:eastAsia="Calibri" w:cstheme="minorHAnsi"/>
        </w:rPr>
        <w:t>Tab</w:t>
      </w:r>
      <w:r w:rsidRPr="005F392A">
        <w:rPr>
          <w:rFonts w:eastAsia="Calibri" w:cstheme="minorHAnsi"/>
          <w:spacing w:val="-1"/>
        </w:rPr>
        <w:t>l</w:t>
      </w:r>
      <w:r w:rsidRPr="005F392A">
        <w:rPr>
          <w:rFonts w:eastAsia="Calibri" w:cstheme="minorHAnsi"/>
        </w:rPr>
        <w:t>es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2"/>
        </w:rPr>
        <w:t>t</w:t>
      </w:r>
      <w:r w:rsidRPr="005F392A">
        <w:rPr>
          <w:rFonts w:eastAsia="Calibri" w:cstheme="minorHAnsi"/>
        </w:rPr>
        <w:t>o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be</w:t>
      </w:r>
      <w:r w:rsidRPr="005F392A">
        <w:rPr>
          <w:rFonts w:eastAsia="Calibri" w:cstheme="minorHAnsi"/>
          <w:spacing w:val="-2"/>
        </w:rPr>
        <w:t xml:space="preserve"> </w:t>
      </w:r>
      <w:proofErr w:type="gramStart"/>
      <w:r w:rsidRPr="005F392A">
        <w:rPr>
          <w:rFonts w:eastAsia="Calibri" w:cstheme="minorHAnsi"/>
        </w:rPr>
        <w:t>clea</w:t>
      </w:r>
      <w:r w:rsidRPr="005F392A">
        <w:rPr>
          <w:rFonts w:eastAsia="Calibri" w:cstheme="minorHAnsi"/>
          <w:spacing w:val="-3"/>
        </w:rPr>
        <w:t>n</w:t>
      </w:r>
      <w:r w:rsidRPr="005F392A">
        <w:rPr>
          <w:rFonts w:eastAsia="Calibri" w:cstheme="minorHAnsi"/>
        </w:rPr>
        <w:t>ed;</w:t>
      </w:r>
      <w:proofErr w:type="gramEnd"/>
    </w:p>
    <w:p w14:paraId="39F717FE" w14:textId="19CEF496" w:rsidR="00DF37EE" w:rsidRPr="005F392A" w:rsidRDefault="007F14AC" w:rsidP="00B33222">
      <w:pPr>
        <w:pStyle w:val="ListParagraph"/>
        <w:numPr>
          <w:ilvl w:val="0"/>
          <w:numId w:val="12"/>
        </w:numPr>
        <w:spacing w:after="0" w:line="240" w:lineRule="auto"/>
        <w:ind w:right="64"/>
        <w:rPr>
          <w:rFonts w:eastAsia="Calibri" w:cstheme="minorHAnsi"/>
        </w:rPr>
      </w:pPr>
      <w:r w:rsidRPr="005F392A">
        <w:rPr>
          <w:rFonts w:eastAsia="Calibri" w:cstheme="minorHAnsi"/>
        </w:rPr>
        <w:t>St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1"/>
        </w:rPr>
        <w:t>v</w:t>
      </w:r>
      <w:r w:rsidRPr="005F392A">
        <w:rPr>
          <w:rFonts w:eastAsia="Calibri" w:cstheme="minorHAnsi"/>
        </w:rPr>
        <w:t>e,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fr</w:t>
      </w:r>
      <w:r w:rsidRPr="005F392A">
        <w:rPr>
          <w:rFonts w:eastAsia="Calibri" w:cstheme="minorHAnsi"/>
          <w:spacing w:val="-1"/>
        </w:rPr>
        <w:t>idg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-2"/>
        </w:rPr>
        <w:t xml:space="preserve"> </w:t>
      </w:r>
      <w:r w:rsidR="00D22D4A" w:rsidRPr="005F392A">
        <w:rPr>
          <w:rFonts w:eastAsia="Calibri" w:cstheme="minorHAnsi"/>
        </w:rPr>
        <w:t>and benches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to</w:t>
      </w:r>
      <w:r w:rsidRPr="005F392A">
        <w:rPr>
          <w:rFonts w:eastAsia="Calibri" w:cstheme="minorHAnsi"/>
          <w:spacing w:val="2"/>
        </w:rPr>
        <w:t xml:space="preserve"> </w:t>
      </w:r>
      <w:r w:rsidRPr="005F392A">
        <w:rPr>
          <w:rFonts w:eastAsia="Calibri" w:cstheme="minorHAnsi"/>
        </w:rPr>
        <w:t>be</w:t>
      </w:r>
      <w:r w:rsidRPr="005F392A">
        <w:rPr>
          <w:rFonts w:eastAsia="Calibri" w:cstheme="minorHAnsi"/>
          <w:spacing w:val="-2"/>
        </w:rPr>
        <w:t xml:space="preserve"> </w:t>
      </w:r>
      <w:proofErr w:type="gramStart"/>
      <w:r w:rsidRPr="005F392A">
        <w:rPr>
          <w:rFonts w:eastAsia="Calibri" w:cstheme="minorHAnsi"/>
        </w:rPr>
        <w:t>clea</w:t>
      </w:r>
      <w:r w:rsidRPr="005F392A">
        <w:rPr>
          <w:rFonts w:eastAsia="Calibri" w:cstheme="minorHAnsi"/>
          <w:spacing w:val="-3"/>
        </w:rPr>
        <w:t>n</w:t>
      </w:r>
      <w:r w:rsidRPr="005F392A">
        <w:rPr>
          <w:rFonts w:eastAsia="Calibri" w:cstheme="minorHAnsi"/>
        </w:rPr>
        <w:t>ed;</w:t>
      </w:r>
      <w:proofErr w:type="gramEnd"/>
    </w:p>
    <w:p w14:paraId="57603E5E" w14:textId="2EF2D3E8" w:rsidR="00DF37EE" w:rsidRPr="005F392A" w:rsidRDefault="007F14AC" w:rsidP="00B33222">
      <w:pPr>
        <w:pStyle w:val="ListParagraph"/>
        <w:numPr>
          <w:ilvl w:val="0"/>
          <w:numId w:val="12"/>
        </w:numPr>
        <w:spacing w:after="0" w:line="240" w:lineRule="auto"/>
        <w:ind w:right="64"/>
        <w:rPr>
          <w:rFonts w:eastAsia="Calibri" w:cstheme="minorHAnsi"/>
        </w:rPr>
      </w:pPr>
      <w:r w:rsidRPr="005F392A">
        <w:rPr>
          <w:rFonts w:eastAsia="Calibri" w:cstheme="minorHAnsi"/>
        </w:rPr>
        <w:t>T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il</w:t>
      </w:r>
      <w:r w:rsidRPr="005F392A">
        <w:rPr>
          <w:rFonts w:eastAsia="Calibri" w:cstheme="minorHAnsi"/>
          <w:spacing w:val="-2"/>
        </w:rPr>
        <w:t>e</w:t>
      </w:r>
      <w:r w:rsidRPr="005F392A">
        <w:rPr>
          <w:rFonts w:eastAsia="Calibri" w:cstheme="minorHAnsi"/>
        </w:rPr>
        <w:t>ts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2"/>
        </w:rPr>
        <w:t>t</w:t>
      </w:r>
      <w:r w:rsidRPr="005F392A">
        <w:rPr>
          <w:rFonts w:eastAsia="Calibri" w:cstheme="minorHAnsi"/>
        </w:rPr>
        <w:t>o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be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left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in a c</w:t>
      </w:r>
      <w:r w:rsidRPr="005F392A">
        <w:rPr>
          <w:rFonts w:eastAsia="Calibri" w:cstheme="minorHAnsi"/>
          <w:spacing w:val="-2"/>
        </w:rPr>
        <w:t>l</w:t>
      </w:r>
      <w:r w:rsidRPr="005F392A">
        <w:rPr>
          <w:rFonts w:eastAsia="Calibri" w:cstheme="minorHAnsi"/>
        </w:rPr>
        <w:t>ean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d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  <w:spacing w:val="1"/>
        </w:rPr>
        <w:t>t</w:t>
      </w:r>
      <w:r w:rsidRPr="005F392A">
        <w:rPr>
          <w:rFonts w:eastAsia="Calibri" w:cstheme="minorHAnsi"/>
        </w:rPr>
        <w:t>i</w:t>
      </w:r>
      <w:r w:rsidRPr="005F392A">
        <w:rPr>
          <w:rFonts w:eastAsia="Calibri" w:cstheme="minorHAnsi"/>
          <w:spacing w:val="-1"/>
        </w:rPr>
        <w:t>d</w:t>
      </w:r>
      <w:r w:rsidRPr="005F392A">
        <w:rPr>
          <w:rFonts w:eastAsia="Calibri" w:cstheme="minorHAnsi"/>
        </w:rPr>
        <w:t>y</w:t>
      </w:r>
      <w:r w:rsidRPr="005F392A">
        <w:rPr>
          <w:rFonts w:eastAsia="Calibri" w:cstheme="minorHAnsi"/>
          <w:spacing w:val="1"/>
        </w:rPr>
        <w:t xml:space="preserve"> </w:t>
      </w:r>
      <w:proofErr w:type="gramStart"/>
      <w:r w:rsidRPr="005F392A">
        <w:rPr>
          <w:rFonts w:eastAsia="Calibri" w:cstheme="minorHAnsi"/>
          <w:spacing w:val="-2"/>
        </w:rPr>
        <w:t>c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1"/>
        </w:rPr>
        <w:t>nd</w:t>
      </w:r>
      <w:r w:rsidRPr="005F392A">
        <w:rPr>
          <w:rFonts w:eastAsia="Calibri" w:cstheme="minorHAnsi"/>
        </w:rPr>
        <w:t>iti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3"/>
        </w:rPr>
        <w:t>n</w:t>
      </w:r>
      <w:r w:rsidRPr="005F392A">
        <w:rPr>
          <w:rFonts w:eastAsia="Calibri" w:cstheme="minorHAnsi"/>
        </w:rPr>
        <w:t>;</w:t>
      </w:r>
      <w:proofErr w:type="gramEnd"/>
    </w:p>
    <w:p w14:paraId="224586D9" w14:textId="19832D2D" w:rsidR="00DF37EE" w:rsidRPr="005F392A" w:rsidRDefault="007F14AC" w:rsidP="00B33222">
      <w:pPr>
        <w:pStyle w:val="ListParagraph"/>
        <w:numPr>
          <w:ilvl w:val="0"/>
          <w:numId w:val="12"/>
        </w:numPr>
        <w:spacing w:after="0" w:line="240" w:lineRule="auto"/>
        <w:ind w:right="64"/>
        <w:rPr>
          <w:rFonts w:eastAsia="Calibri" w:cstheme="minorHAnsi"/>
        </w:rPr>
      </w:pP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l</w:t>
      </w:r>
      <w:r w:rsidRPr="005F392A">
        <w:rPr>
          <w:rFonts w:eastAsia="Calibri" w:cstheme="minorHAnsi"/>
        </w:rPr>
        <w:t>l r</w:t>
      </w:r>
      <w:r w:rsidRPr="005F392A">
        <w:rPr>
          <w:rFonts w:eastAsia="Calibri" w:cstheme="minorHAnsi"/>
          <w:spacing w:val="-1"/>
        </w:rPr>
        <w:t>ubb</w:t>
      </w:r>
      <w:r w:rsidRPr="005F392A">
        <w:rPr>
          <w:rFonts w:eastAsia="Calibri" w:cstheme="minorHAnsi"/>
        </w:rPr>
        <w:t>ish</w:t>
      </w:r>
      <w:r w:rsidRPr="005F392A">
        <w:rPr>
          <w:rFonts w:eastAsia="Calibri" w:cstheme="minorHAnsi"/>
          <w:spacing w:val="-1"/>
        </w:rPr>
        <w:t xml:space="preserve"> </w:t>
      </w:r>
      <w:r w:rsidR="007F0A42" w:rsidRPr="005F392A">
        <w:rPr>
          <w:rFonts w:eastAsia="Calibri" w:cstheme="minorHAnsi"/>
          <w:spacing w:val="-1"/>
        </w:rPr>
        <w:t xml:space="preserve">is </w:t>
      </w:r>
      <w:r w:rsidRPr="005F392A">
        <w:rPr>
          <w:rFonts w:eastAsia="Calibri" w:cstheme="minorHAnsi"/>
          <w:spacing w:val="1"/>
        </w:rPr>
        <w:t>t</w:t>
      </w:r>
      <w:r w:rsidRPr="005F392A">
        <w:rPr>
          <w:rFonts w:eastAsia="Calibri" w:cstheme="minorHAnsi"/>
        </w:rPr>
        <w:t>o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be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r</w:t>
      </w:r>
      <w:r w:rsidRPr="005F392A">
        <w:rPr>
          <w:rFonts w:eastAsia="Calibri" w:cstheme="minorHAnsi"/>
          <w:spacing w:val="-2"/>
        </w:rPr>
        <w:t>e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  <w:spacing w:val="-1"/>
        </w:rPr>
        <w:t>o</w:t>
      </w:r>
      <w:r w:rsidRPr="005F392A">
        <w:rPr>
          <w:rFonts w:eastAsia="Calibri" w:cstheme="minorHAnsi"/>
          <w:spacing w:val="1"/>
        </w:rPr>
        <w:t>v</w:t>
      </w:r>
      <w:r w:rsidRPr="005F392A">
        <w:rPr>
          <w:rFonts w:eastAsia="Calibri" w:cstheme="minorHAnsi"/>
        </w:rPr>
        <w:t>ed</w:t>
      </w:r>
      <w:r w:rsidRPr="005F392A">
        <w:rPr>
          <w:rFonts w:eastAsia="Calibri" w:cstheme="minorHAnsi"/>
          <w:spacing w:val="-2"/>
        </w:rPr>
        <w:t xml:space="preserve"> f</w:t>
      </w:r>
      <w:r w:rsidRPr="005F392A">
        <w:rPr>
          <w:rFonts w:eastAsia="Calibri" w:cstheme="minorHAnsi"/>
        </w:rPr>
        <w:t>r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m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pr</w:t>
      </w:r>
      <w:r w:rsidRPr="005F392A">
        <w:rPr>
          <w:rFonts w:eastAsia="Calibri" w:cstheme="minorHAnsi"/>
          <w:spacing w:val="-2"/>
        </w:rPr>
        <w:t>e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</w:rPr>
        <w:t>ises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 xml:space="preserve">and </w:t>
      </w:r>
      <w:r w:rsidRPr="005F392A">
        <w:rPr>
          <w:rFonts w:eastAsia="Calibri" w:cstheme="minorHAnsi"/>
          <w:spacing w:val="-1"/>
        </w:rPr>
        <w:t>d</w:t>
      </w:r>
      <w:r w:rsidRPr="005F392A">
        <w:rPr>
          <w:rFonts w:eastAsia="Calibri" w:cstheme="minorHAnsi"/>
        </w:rPr>
        <w:t>is</w:t>
      </w:r>
      <w:r w:rsidRPr="005F392A">
        <w:rPr>
          <w:rFonts w:eastAsia="Calibri" w:cstheme="minorHAnsi"/>
          <w:spacing w:val="-1"/>
        </w:rPr>
        <w:t>p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sed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f by</w:t>
      </w:r>
      <w:r w:rsidRPr="005F392A">
        <w:rPr>
          <w:rFonts w:eastAsia="Calibri" w:cstheme="minorHAnsi"/>
          <w:spacing w:val="-2"/>
        </w:rPr>
        <w:t xml:space="preserve"> </w:t>
      </w:r>
      <w:proofErr w:type="gramStart"/>
      <w:r w:rsidRPr="005F392A">
        <w:rPr>
          <w:rFonts w:eastAsia="Calibri" w:cstheme="minorHAnsi"/>
        </w:rPr>
        <w:t>hi</w:t>
      </w:r>
      <w:r w:rsidRPr="005F392A">
        <w:rPr>
          <w:rFonts w:eastAsia="Calibri" w:cstheme="minorHAnsi"/>
          <w:spacing w:val="-1"/>
        </w:rPr>
        <w:t>r</w:t>
      </w:r>
      <w:r w:rsidRPr="005F392A">
        <w:rPr>
          <w:rFonts w:eastAsia="Calibri" w:cstheme="minorHAnsi"/>
        </w:rPr>
        <w:t>er;</w:t>
      </w:r>
      <w:proofErr w:type="gramEnd"/>
    </w:p>
    <w:p w14:paraId="6052FF7B" w14:textId="52BADED2" w:rsidR="00DF37EE" w:rsidRPr="005F392A" w:rsidRDefault="007F14AC" w:rsidP="00B33222">
      <w:pPr>
        <w:pStyle w:val="ListParagraph"/>
        <w:numPr>
          <w:ilvl w:val="0"/>
          <w:numId w:val="12"/>
        </w:numPr>
        <w:spacing w:after="0" w:line="240" w:lineRule="auto"/>
        <w:ind w:right="64"/>
        <w:rPr>
          <w:rFonts w:eastAsia="Calibri" w:cstheme="minorHAnsi"/>
        </w:rPr>
      </w:pPr>
      <w:r w:rsidRPr="005F392A">
        <w:rPr>
          <w:rFonts w:eastAsia="Calibri" w:cstheme="minorHAnsi"/>
          <w:spacing w:val="-1"/>
        </w:rPr>
        <w:t>H</w:t>
      </w:r>
      <w:r w:rsidRPr="005F392A">
        <w:rPr>
          <w:rFonts w:eastAsia="Calibri" w:cstheme="minorHAnsi"/>
        </w:rPr>
        <w:t>irers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need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to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su</w:t>
      </w:r>
      <w:r w:rsidRPr="005F392A">
        <w:rPr>
          <w:rFonts w:eastAsia="Calibri" w:cstheme="minorHAnsi"/>
          <w:spacing w:val="-1"/>
        </w:rPr>
        <w:t>pp</w:t>
      </w:r>
      <w:r w:rsidRPr="005F392A">
        <w:rPr>
          <w:rFonts w:eastAsia="Calibri" w:cstheme="minorHAnsi"/>
        </w:rPr>
        <w:t>ly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t</w:t>
      </w:r>
      <w:r w:rsidRPr="005F392A">
        <w:rPr>
          <w:rFonts w:eastAsia="Calibri" w:cstheme="minorHAnsi"/>
          <w:spacing w:val="-3"/>
        </w:rPr>
        <w:t>h</w:t>
      </w:r>
      <w:r w:rsidRPr="005F392A">
        <w:rPr>
          <w:rFonts w:eastAsia="Calibri" w:cstheme="minorHAnsi"/>
        </w:rPr>
        <w:t>eir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 xml:space="preserve">wn </w:t>
      </w:r>
      <w:r w:rsidRPr="005F392A">
        <w:rPr>
          <w:rFonts w:eastAsia="Calibri" w:cstheme="minorHAnsi"/>
          <w:spacing w:val="-2"/>
        </w:rPr>
        <w:t>c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s</w:t>
      </w:r>
      <w:r w:rsidRPr="005F392A">
        <w:rPr>
          <w:rFonts w:eastAsia="Calibri" w:cstheme="minorHAnsi"/>
          <w:spacing w:val="-3"/>
        </w:rPr>
        <w:t>u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b</w:t>
      </w:r>
      <w:r w:rsidRPr="005F392A">
        <w:rPr>
          <w:rFonts w:eastAsia="Calibri" w:cstheme="minorHAnsi"/>
        </w:rPr>
        <w:t>les, e</w:t>
      </w:r>
      <w:r w:rsidRPr="005F392A">
        <w:rPr>
          <w:rFonts w:eastAsia="Calibri" w:cstheme="minorHAnsi"/>
          <w:spacing w:val="1"/>
        </w:rPr>
        <w:t>x</w:t>
      </w:r>
      <w:r w:rsidRPr="005F392A">
        <w:rPr>
          <w:rFonts w:eastAsia="Calibri" w:cstheme="minorHAnsi"/>
        </w:rPr>
        <w:t>tra gar</w:t>
      </w:r>
      <w:r w:rsidRPr="005F392A">
        <w:rPr>
          <w:rFonts w:eastAsia="Calibri" w:cstheme="minorHAnsi"/>
          <w:spacing w:val="-1"/>
        </w:rPr>
        <w:t>b</w:t>
      </w: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3"/>
        </w:rPr>
        <w:t>g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1"/>
        </w:rPr>
        <w:t>b</w:t>
      </w: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g</w:t>
      </w:r>
      <w:r w:rsidRPr="005F392A">
        <w:rPr>
          <w:rFonts w:eastAsia="Calibri" w:cstheme="minorHAnsi"/>
        </w:rPr>
        <w:t>s and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</w:rPr>
        <w:t>c</w:t>
      </w:r>
      <w:r w:rsidRPr="005F392A">
        <w:rPr>
          <w:rFonts w:eastAsia="Calibri" w:cstheme="minorHAnsi"/>
          <w:spacing w:val="-3"/>
        </w:rPr>
        <w:t>l</w:t>
      </w:r>
      <w:r w:rsidRPr="005F392A">
        <w:rPr>
          <w:rFonts w:eastAsia="Calibri" w:cstheme="minorHAnsi"/>
          <w:spacing w:val="-2"/>
        </w:rPr>
        <w:t>e</w:t>
      </w: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i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g</w:t>
      </w:r>
      <w:r w:rsidRPr="005F392A">
        <w:rPr>
          <w:rFonts w:eastAsia="Calibri" w:cstheme="minorHAnsi"/>
          <w:spacing w:val="-1"/>
        </w:rPr>
        <w:t xml:space="preserve"> </w:t>
      </w:r>
      <w:proofErr w:type="gramStart"/>
      <w:r w:rsidRPr="005F392A">
        <w:rPr>
          <w:rFonts w:eastAsia="Calibri" w:cstheme="minorHAnsi"/>
        </w:rPr>
        <w:t>age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ts;</w:t>
      </w:r>
      <w:proofErr w:type="gramEnd"/>
      <w:r w:rsidRPr="005F392A">
        <w:rPr>
          <w:rFonts w:eastAsia="Calibri" w:cstheme="minorHAnsi"/>
          <w:spacing w:val="1"/>
        </w:rPr>
        <w:t xml:space="preserve"> </w:t>
      </w:r>
    </w:p>
    <w:p w14:paraId="6B200AEA" w14:textId="565D94DD" w:rsidR="00CB1340" w:rsidRDefault="007F14AC" w:rsidP="00B33222">
      <w:pPr>
        <w:pStyle w:val="ListParagraph"/>
        <w:numPr>
          <w:ilvl w:val="0"/>
          <w:numId w:val="12"/>
        </w:numPr>
        <w:spacing w:before="1" w:after="0" w:line="239" w:lineRule="auto"/>
        <w:ind w:right="64"/>
        <w:rPr>
          <w:rFonts w:cstheme="minorHAnsi"/>
        </w:rPr>
      </w:pP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l</w:t>
      </w:r>
      <w:r w:rsidRPr="005F392A">
        <w:rPr>
          <w:rFonts w:eastAsia="Calibri" w:cstheme="minorHAnsi"/>
        </w:rPr>
        <w:t>l e</w:t>
      </w:r>
      <w:r w:rsidRPr="005F392A">
        <w:rPr>
          <w:rFonts w:eastAsia="Calibri" w:cstheme="minorHAnsi"/>
          <w:spacing w:val="1"/>
        </w:rPr>
        <w:t>x</w:t>
      </w:r>
      <w:r w:rsidRPr="005F392A">
        <w:rPr>
          <w:rFonts w:eastAsia="Calibri" w:cstheme="minorHAnsi"/>
          <w:spacing w:val="-2"/>
        </w:rPr>
        <w:t>t</w:t>
      </w:r>
      <w:r w:rsidRPr="005F392A">
        <w:rPr>
          <w:rFonts w:eastAsia="Calibri" w:cstheme="minorHAnsi"/>
        </w:rPr>
        <w:t>ern</w:t>
      </w:r>
      <w:r w:rsidRPr="005F392A">
        <w:rPr>
          <w:rFonts w:eastAsia="Calibri" w:cstheme="minorHAnsi"/>
          <w:spacing w:val="-1"/>
        </w:rPr>
        <w:t>a</w:t>
      </w:r>
      <w:r w:rsidRPr="005F392A">
        <w:rPr>
          <w:rFonts w:eastAsia="Calibri" w:cstheme="minorHAnsi"/>
        </w:rPr>
        <w:t>l e</w:t>
      </w:r>
      <w:r w:rsidRPr="005F392A">
        <w:rPr>
          <w:rFonts w:eastAsia="Calibri" w:cstheme="minorHAnsi"/>
          <w:spacing w:val="1"/>
        </w:rPr>
        <w:t>x</w:t>
      </w:r>
      <w:r w:rsidRPr="005F392A">
        <w:rPr>
          <w:rFonts w:eastAsia="Calibri" w:cstheme="minorHAnsi"/>
          <w:spacing w:val="-3"/>
        </w:rPr>
        <w:t>i</w:t>
      </w:r>
      <w:r w:rsidRPr="005F392A">
        <w:rPr>
          <w:rFonts w:eastAsia="Calibri" w:cstheme="minorHAnsi"/>
        </w:rPr>
        <w:t>ts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  <w:spacing w:val="-1"/>
        </w:rPr>
        <w:t>u</w:t>
      </w:r>
      <w:r w:rsidRPr="005F392A">
        <w:rPr>
          <w:rFonts w:eastAsia="Calibri" w:cstheme="minorHAnsi"/>
        </w:rPr>
        <w:t>st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3"/>
        </w:rPr>
        <w:t>b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2"/>
        </w:rPr>
        <w:t>s</w:t>
      </w:r>
      <w:r w:rsidRPr="005F392A">
        <w:rPr>
          <w:rFonts w:eastAsia="Calibri" w:cstheme="minorHAnsi"/>
        </w:rPr>
        <w:t>ecured a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d</w:t>
      </w:r>
      <w:r w:rsidRPr="005F392A">
        <w:rPr>
          <w:rFonts w:eastAsia="Calibri" w:cstheme="minorHAnsi"/>
          <w:spacing w:val="-1"/>
        </w:rPr>
        <w:t xml:space="preserve"> </w:t>
      </w:r>
      <w:r w:rsidRPr="005F392A">
        <w:rPr>
          <w:rFonts w:eastAsia="Calibri" w:cstheme="minorHAnsi"/>
          <w:spacing w:val="-2"/>
        </w:rPr>
        <w:t>l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c</w:t>
      </w:r>
      <w:r w:rsidRPr="005F392A">
        <w:rPr>
          <w:rFonts w:eastAsia="Calibri" w:cstheme="minorHAnsi"/>
          <w:spacing w:val="-2"/>
        </w:rPr>
        <w:t>k</w:t>
      </w:r>
      <w:r w:rsidRPr="005F392A">
        <w:rPr>
          <w:rFonts w:eastAsia="Calibri" w:cstheme="minorHAnsi"/>
        </w:rPr>
        <w:t>ed with al</w:t>
      </w:r>
      <w:r w:rsidRPr="005F392A">
        <w:rPr>
          <w:rFonts w:eastAsia="Calibri" w:cstheme="minorHAnsi"/>
          <w:spacing w:val="-1"/>
        </w:rPr>
        <w:t>a</w:t>
      </w:r>
      <w:r w:rsidRPr="005F392A">
        <w:rPr>
          <w:rFonts w:eastAsia="Calibri" w:cstheme="minorHAnsi"/>
        </w:rPr>
        <w:t>rm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2"/>
        </w:rPr>
        <w:t>s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1"/>
        </w:rPr>
        <w:t>t</w:t>
      </w:r>
      <w:r w:rsidRPr="005F392A">
        <w:rPr>
          <w:rFonts w:eastAsia="Calibri" w:cstheme="minorHAnsi"/>
        </w:rPr>
        <w:t>,</w:t>
      </w:r>
      <w:r w:rsidRPr="005F392A">
        <w:rPr>
          <w:rFonts w:eastAsia="Calibri" w:cstheme="minorHAnsi"/>
          <w:spacing w:val="-2"/>
        </w:rPr>
        <w:t xml:space="preserve"> </w:t>
      </w:r>
      <w:r w:rsidRPr="005F392A">
        <w:rPr>
          <w:rFonts w:eastAsia="Calibri" w:cstheme="minorHAnsi"/>
        </w:rPr>
        <w:t>whe</w:t>
      </w:r>
      <w:r w:rsidRPr="005F392A">
        <w:rPr>
          <w:rFonts w:eastAsia="Calibri" w:cstheme="minorHAnsi"/>
          <w:spacing w:val="-2"/>
        </w:rPr>
        <w:t>r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</w:rPr>
        <w:t>a</w:t>
      </w:r>
      <w:r w:rsidRPr="005F392A">
        <w:rPr>
          <w:rFonts w:eastAsia="Calibri" w:cstheme="minorHAnsi"/>
          <w:spacing w:val="-1"/>
        </w:rPr>
        <w:t>pp</w:t>
      </w:r>
      <w:r w:rsidRPr="005F392A">
        <w:rPr>
          <w:rFonts w:eastAsia="Calibri" w:cstheme="minorHAnsi"/>
        </w:rPr>
        <w:t>lica</w:t>
      </w:r>
      <w:r w:rsidRPr="005F392A">
        <w:rPr>
          <w:rFonts w:eastAsia="Calibri" w:cstheme="minorHAnsi"/>
          <w:spacing w:val="-1"/>
        </w:rPr>
        <w:t>b</w:t>
      </w:r>
      <w:r w:rsidRPr="005F392A">
        <w:rPr>
          <w:rFonts w:eastAsia="Calibri" w:cstheme="minorHAnsi"/>
          <w:spacing w:val="-3"/>
        </w:rPr>
        <w:t>l</w:t>
      </w:r>
      <w:r w:rsidRPr="005F392A">
        <w:rPr>
          <w:rFonts w:eastAsia="Calibri" w:cstheme="minorHAnsi"/>
        </w:rPr>
        <w:t>e,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1"/>
        </w:rPr>
        <w:t>b</w:t>
      </w:r>
      <w:r w:rsidRPr="005F392A">
        <w:rPr>
          <w:rFonts w:eastAsia="Calibri" w:cstheme="minorHAnsi"/>
        </w:rPr>
        <w:t>e</w:t>
      </w:r>
      <w:r w:rsidRPr="005F392A">
        <w:rPr>
          <w:rFonts w:eastAsia="Calibri" w:cstheme="minorHAnsi"/>
          <w:spacing w:val="-2"/>
        </w:rPr>
        <w:t>f</w:t>
      </w:r>
      <w:r w:rsidRPr="005F392A">
        <w:rPr>
          <w:rFonts w:eastAsia="Calibri" w:cstheme="minorHAnsi"/>
          <w:spacing w:val="1"/>
        </w:rPr>
        <w:t>o</w:t>
      </w:r>
      <w:r w:rsidRPr="005F392A">
        <w:rPr>
          <w:rFonts w:eastAsia="Calibri" w:cstheme="minorHAnsi"/>
        </w:rPr>
        <w:t>re</w:t>
      </w:r>
      <w:r w:rsidRPr="005F392A">
        <w:rPr>
          <w:rFonts w:eastAsia="Calibri" w:cstheme="minorHAnsi"/>
          <w:spacing w:val="1"/>
        </w:rPr>
        <w:t xml:space="preserve"> </w:t>
      </w:r>
      <w:r w:rsidRPr="005F392A">
        <w:rPr>
          <w:rFonts w:eastAsia="Calibri" w:cstheme="minorHAnsi"/>
          <w:spacing w:val="-3"/>
        </w:rPr>
        <w:t>l</w:t>
      </w:r>
      <w:r w:rsidRPr="005F392A">
        <w:rPr>
          <w:rFonts w:eastAsia="Calibri" w:cstheme="minorHAnsi"/>
        </w:rPr>
        <w:t>ea</w:t>
      </w:r>
      <w:r w:rsidRPr="005F392A">
        <w:rPr>
          <w:rFonts w:eastAsia="Calibri" w:cstheme="minorHAnsi"/>
          <w:spacing w:val="1"/>
        </w:rPr>
        <w:t>v</w:t>
      </w:r>
      <w:r w:rsidRPr="005F392A">
        <w:rPr>
          <w:rFonts w:eastAsia="Calibri" w:cstheme="minorHAnsi"/>
        </w:rPr>
        <w:t>i</w:t>
      </w:r>
      <w:r w:rsidRPr="005F392A">
        <w:rPr>
          <w:rFonts w:eastAsia="Calibri" w:cstheme="minorHAnsi"/>
          <w:spacing w:val="-1"/>
        </w:rPr>
        <w:t>n</w:t>
      </w:r>
      <w:r w:rsidRPr="005F392A">
        <w:rPr>
          <w:rFonts w:eastAsia="Calibri" w:cstheme="minorHAnsi"/>
        </w:rPr>
        <w:t>g</w:t>
      </w:r>
      <w:r w:rsidRPr="005F392A">
        <w:rPr>
          <w:rFonts w:eastAsia="Calibri" w:cstheme="minorHAnsi"/>
          <w:spacing w:val="-3"/>
        </w:rPr>
        <w:t xml:space="preserve"> </w:t>
      </w:r>
      <w:r w:rsidRPr="005F392A">
        <w:rPr>
          <w:rFonts w:eastAsia="Calibri" w:cstheme="minorHAnsi"/>
        </w:rPr>
        <w:t xml:space="preserve">the </w:t>
      </w:r>
      <w:r w:rsidRPr="005F392A">
        <w:rPr>
          <w:rFonts w:eastAsia="Calibri" w:cstheme="minorHAnsi"/>
          <w:spacing w:val="-1"/>
        </w:rPr>
        <w:t>p</w:t>
      </w:r>
      <w:r w:rsidRPr="005F392A">
        <w:rPr>
          <w:rFonts w:eastAsia="Calibri" w:cstheme="minorHAnsi"/>
        </w:rPr>
        <w:t>re</w:t>
      </w:r>
      <w:r w:rsidRPr="005F392A">
        <w:rPr>
          <w:rFonts w:eastAsia="Calibri" w:cstheme="minorHAnsi"/>
          <w:spacing w:val="1"/>
        </w:rPr>
        <w:t>m</w:t>
      </w:r>
      <w:r w:rsidRPr="005F392A">
        <w:rPr>
          <w:rFonts w:eastAsia="Calibri" w:cstheme="minorHAnsi"/>
        </w:rPr>
        <w:t>i</w:t>
      </w:r>
      <w:r w:rsidRPr="005F392A">
        <w:rPr>
          <w:rFonts w:eastAsia="Calibri" w:cstheme="minorHAnsi"/>
          <w:spacing w:val="-3"/>
        </w:rPr>
        <w:t>s</w:t>
      </w:r>
      <w:r w:rsidRPr="005F392A">
        <w:rPr>
          <w:rFonts w:eastAsia="Calibri" w:cstheme="minorHAnsi"/>
        </w:rPr>
        <w:t>es.</w:t>
      </w:r>
      <w:r w:rsidR="00CB1340" w:rsidRPr="005F392A">
        <w:rPr>
          <w:rFonts w:cstheme="minorHAnsi"/>
        </w:rPr>
        <w:t xml:space="preserve"> </w:t>
      </w:r>
    </w:p>
    <w:p w14:paraId="0FF7B67D" w14:textId="77777777" w:rsidR="000B4597" w:rsidRDefault="000B4597" w:rsidP="000B4597">
      <w:pPr>
        <w:spacing w:before="1" w:after="0" w:line="239" w:lineRule="auto"/>
        <w:ind w:right="64"/>
        <w:rPr>
          <w:rFonts w:cstheme="minorHAnsi"/>
        </w:rPr>
      </w:pPr>
    </w:p>
    <w:p w14:paraId="7A839598" w14:textId="77777777" w:rsidR="000B4597" w:rsidRDefault="000B4597" w:rsidP="000B4597">
      <w:pPr>
        <w:spacing w:before="1" w:after="0" w:line="239" w:lineRule="auto"/>
        <w:ind w:right="64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1071B"/>
        <w:tblLook w:val="04A0" w:firstRow="1" w:lastRow="0" w:firstColumn="1" w:lastColumn="0" w:noHBand="0" w:noVBand="1"/>
      </w:tblPr>
      <w:tblGrid>
        <w:gridCol w:w="5016"/>
      </w:tblGrid>
      <w:tr w:rsidR="000B4597" w14:paraId="27B5ED87" w14:textId="77777777" w:rsidTr="000B4597">
        <w:tc>
          <w:tcPr>
            <w:tcW w:w="5016" w:type="dxa"/>
            <w:shd w:val="clear" w:color="auto" w:fill="B1071B"/>
          </w:tcPr>
          <w:p w14:paraId="1BAC29D1" w14:textId="77777777" w:rsidR="000B4597" w:rsidRPr="000B4597" w:rsidRDefault="000B4597" w:rsidP="000B4597">
            <w:pPr>
              <w:ind w:left="242" w:right="-20"/>
              <w:rPr>
                <w:rFonts w:ascii="MarydaleRegular" w:eastAsia="MarydaleRegular" w:hAnsi="MarydaleRegular" w:cs="MarydaleRegular"/>
                <w:b/>
                <w:color w:val="FFFFFF"/>
                <w:spacing w:val="-1"/>
                <w:sz w:val="10"/>
                <w:szCs w:val="10"/>
              </w:rPr>
            </w:pPr>
          </w:p>
          <w:p w14:paraId="0962FFE6" w14:textId="5D4E309F" w:rsidR="000B4597" w:rsidRPr="00F868AB" w:rsidRDefault="000B4597" w:rsidP="000B4597">
            <w:pPr>
              <w:ind w:left="242" w:right="-20"/>
              <w:rPr>
                <w:rFonts w:ascii="MarydaleRegular" w:eastAsia="MarydaleRegular" w:hAnsi="MarydaleRegular" w:cs="MarydaleRegular"/>
                <w:b/>
                <w:sz w:val="36"/>
                <w:szCs w:val="36"/>
              </w:rPr>
            </w:pP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-1"/>
                <w:sz w:val="36"/>
                <w:szCs w:val="36"/>
              </w:rPr>
              <w:t>F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or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-4"/>
                <w:sz w:val="36"/>
                <w:szCs w:val="36"/>
              </w:rPr>
              <w:t xml:space="preserve"> 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m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1"/>
                <w:sz w:val="36"/>
                <w:szCs w:val="36"/>
              </w:rPr>
              <w:t>o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re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-6"/>
                <w:sz w:val="36"/>
                <w:szCs w:val="36"/>
              </w:rPr>
              <w:t xml:space="preserve"> 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inf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1"/>
                <w:sz w:val="36"/>
                <w:szCs w:val="36"/>
              </w:rPr>
              <w:t>o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r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2"/>
                <w:sz w:val="36"/>
                <w:szCs w:val="36"/>
              </w:rPr>
              <w:t>m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at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3"/>
                <w:sz w:val="36"/>
                <w:szCs w:val="36"/>
              </w:rPr>
              <w:t>i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o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2"/>
                <w:sz w:val="36"/>
                <w:szCs w:val="36"/>
              </w:rPr>
              <w:t>n:</w:t>
            </w:r>
          </w:p>
          <w:p w14:paraId="35FFD5C0" w14:textId="58474DAD" w:rsidR="000B4597" w:rsidRPr="000B4597" w:rsidRDefault="000B4597" w:rsidP="000B4597">
            <w:pPr>
              <w:pStyle w:val="NoSpacing"/>
              <w:ind w:left="284"/>
            </w:pPr>
            <w:r w:rsidRPr="000B4597">
              <w:rPr>
                <w:color w:val="FFFFFF"/>
                <w:spacing w:val="-1"/>
              </w:rPr>
              <w:t>Re</w:t>
            </w:r>
            <w:r w:rsidRPr="000B4597">
              <w:rPr>
                <w:color w:val="FFFFFF"/>
                <w:spacing w:val="3"/>
              </w:rPr>
              <w:t>f</w:t>
            </w:r>
            <w:r w:rsidRPr="000B4597">
              <w:rPr>
                <w:color w:val="FFFFFF"/>
                <w:spacing w:val="-1"/>
              </w:rPr>
              <w:t>e</w:t>
            </w:r>
            <w:r w:rsidRPr="000B4597">
              <w:rPr>
                <w:color w:val="FFFFFF" w:themeColor="background1"/>
              </w:rPr>
              <w:t>r</w:t>
            </w:r>
            <w:r w:rsidRPr="000B4597">
              <w:rPr>
                <w:color w:val="FFFFFF" w:themeColor="background1"/>
                <w:spacing w:val="-4"/>
              </w:rPr>
              <w:t xml:space="preserve"> </w:t>
            </w:r>
            <w:r w:rsidRPr="000B4597">
              <w:rPr>
                <w:color w:val="FFFFFF" w:themeColor="background1"/>
                <w:spacing w:val="1"/>
              </w:rPr>
              <w:t>t</w:t>
            </w:r>
            <w:r w:rsidRPr="000B4597">
              <w:rPr>
                <w:color w:val="FFFFFF" w:themeColor="background1"/>
              </w:rPr>
              <w:t>o</w:t>
            </w:r>
            <w:r w:rsidRPr="000B4597">
              <w:rPr>
                <w:color w:val="FFFFFF" w:themeColor="background1"/>
                <w:spacing w:val="-2"/>
              </w:rPr>
              <w:t xml:space="preserve"> </w:t>
            </w:r>
            <w:r>
              <w:rPr>
                <w:color w:val="FFFFFF" w:themeColor="background1"/>
                <w:spacing w:val="-2"/>
              </w:rPr>
              <w:t xml:space="preserve">the </w:t>
            </w:r>
            <w:r w:rsidRPr="000B4597">
              <w:rPr>
                <w:b/>
                <w:bCs/>
                <w:color w:val="FFFFFF" w:themeColor="background1"/>
                <w:spacing w:val="-2"/>
              </w:rPr>
              <w:t>Conditions of Hire</w:t>
            </w:r>
            <w:r>
              <w:rPr>
                <w:color w:val="FFFFFF" w:themeColor="background1"/>
                <w:spacing w:val="-2"/>
              </w:rPr>
              <w:t xml:space="preserve"> at</w:t>
            </w:r>
            <w:r w:rsidRPr="000B4597">
              <w:rPr>
                <w:color w:val="FFFFFF" w:themeColor="background1"/>
                <w:w w:val="94"/>
              </w:rPr>
              <w:t xml:space="preserve"> </w:t>
            </w:r>
            <w:hyperlink r:id="rId13" w:history="1">
              <w:r w:rsidRPr="000B4597">
                <w:rPr>
                  <w:rStyle w:val="Hyperlink"/>
                  <w:rFonts w:asciiTheme="minorHAnsi" w:eastAsia="DaxOT-Medium" w:hAnsiTheme="minorHAnsi" w:cstheme="minorHAnsi"/>
                  <w:bCs/>
                  <w:color w:val="FFFFFF" w:themeColor="background1"/>
                </w:rPr>
                <w:t>www.wyndham.vic.gov.au/wyndham-city-council-community-centres</w:t>
              </w:r>
            </w:hyperlink>
          </w:p>
          <w:p w14:paraId="32B7ED42" w14:textId="77777777" w:rsidR="000B4597" w:rsidRPr="00A44971" w:rsidRDefault="000B4597" w:rsidP="000B4597">
            <w:pPr>
              <w:spacing w:before="10" w:line="190" w:lineRule="exact"/>
              <w:rPr>
                <w:sz w:val="24"/>
                <w:szCs w:val="24"/>
              </w:rPr>
            </w:pPr>
          </w:p>
          <w:p w14:paraId="5515D3E4" w14:textId="77777777" w:rsidR="000B4597" w:rsidRPr="00F868AB" w:rsidRDefault="000B4597" w:rsidP="000B4597">
            <w:pPr>
              <w:ind w:left="242" w:right="-20"/>
              <w:rPr>
                <w:rFonts w:ascii="Bradley Hand ITC" w:eastAsia="MarydaleRegular" w:hAnsi="Bradley Hand ITC" w:cs="MarydaleRegular"/>
                <w:sz w:val="36"/>
                <w:szCs w:val="36"/>
              </w:rPr>
            </w:pP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Con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1"/>
                <w:sz w:val="36"/>
                <w:szCs w:val="36"/>
              </w:rPr>
              <w:t>t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z w:val="36"/>
                <w:szCs w:val="36"/>
              </w:rPr>
              <w:t>ac</w:t>
            </w:r>
            <w:r w:rsidRPr="00F868AB">
              <w:rPr>
                <w:rFonts w:ascii="MarydaleRegular" w:eastAsia="MarydaleRegular" w:hAnsi="MarydaleRegular" w:cs="MarydaleRegular"/>
                <w:b/>
                <w:color w:val="FFFFFF"/>
                <w:spacing w:val="1"/>
                <w:sz w:val="36"/>
                <w:szCs w:val="36"/>
              </w:rPr>
              <w:t>t</w:t>
            </w:r>
            <w:r w:rsidRPr="00F868AB">
              <w:rPr>
                <w:rFonts w:ascii="Bradley Hand ITC" w:eastAsia="MarydaleRegular" w:hAnsi="Bradley Hand ITC" w:cs="MarydaleRegular"/>
                <w:color w:val="FFFFFF"/>
                <w:sz w:val="36"/>
                <w:szCs w:val="36"/>
              </w:rPr>
              <w:t>:</w:t>
            </w:r>
          </w:p>
          <w:p w14:paraId="416EC6A4" w14:textId="554F6B12" w:rsidR="000B4597" w:rsidRPr="00965DDA" w:rsidRDefault="00266793" w:rsidP="000B4597">
            <w:pPr>
              <w:spacing w:line="252" w:lineRule="exact"/>
              <w:ind w:left="242" w:right="-20"/>
              <w:rPr>
                <w:rFonts w:eastAsia="DaxOT-Regular" w:cstheme="minorHAnsi"/>
              </w:rPr>
            </w:pPr>
            <w:r>
              <w:rPr>
                <w:rFonts w:eastAsia="DaxOT-Regular" w:cstheme="minorHAnsi"/>
                <w:color w:val="FFFFFF"/>
                <w:spacing w:val="-4"/>
              </w:rPr>
              <w:t>Lollypop Creek</w:t>
            </w:r>
            <w:r w:rsidR="000B4597" w:rsidRPr="00965DDA">
              <w:rPr>
                <w:rFonts w:eastAsia="DaxOT-Regular" w:cstheme="minorHAnsi"/>
                <w:color w:val="FFFFFF"/>
                <w:spacing w:val="-4"/>
              </w:rPr>
              <w:t xml:space="preserve"> </w:t>
            </w:r>
            <w:r w:rsidR="000B4597" w:rsidRPr="00965DDA">
              <w:rPr>
                <w:rFonts w:eastAsia="DaxOT-Regular" w:cstheme="minorHAnsi"/>
                <w:color w:val="FFFFFF"/>
              </w:rPr>
              <w:t>C</w:t>
            </w:r>
            <w:r w:rsidR="000B4597" w:rsidRPr="00965DDA">
              <w:rPr>
                <w:rFonts w:eastAsia="DaxOT-Regular" w:cstheme="minorHAnsi"/>
                <w:color w:val="FFFFFF"/>
                <w:spacing w:val="1"/>
              </w:rPr>
              <w:t>o</w:t>
            </w:r>
            <w:r w:rsidR="000B4597" w:rsidRPr="00965DDA">
              <w:rPr>
                <w:rFonts w:eastAsia="DaxOT-Regular" w:cstheme="minorHAnsi"/>
                <w:color w:val="FFFFFF"/>
              </w:rPr>
              <w:t>m</w:t>
            </w:r>
            <w:r w:rsidR="000B4597" w:rsidRPr="00965DDA">
              <w:rPr>
                <w:rFonts w:eastAsia="DaxOT-Regular" w:cstheme="minorHAnsi"/>
                <w:color w:val="FFFFFF"/>
                <w:spacing w:val="1"/>
              </w:rPr>
              <w:t>m</w:t>
            </w:r>
            <w:r w:rsidR="000B4597" w:rsidRPr="00965DDA">
              <w:rPr>
                <w:rFonts w:eastAsia="DaxOT-Regular" w:cstheme="minorHAnsi"/>
                <w:color w:val="FFFFFF"/>
                <w:spacing w:val="-1"/>
              </w:rPr>
              <w:t>un</w:t>
            </w:r>
            <w:r w:rsidR="000B4597" w:rsidRPr="00965DDA">
              <w:rPr>
                <w:rFonts w:eastAsia="DaxOT-Regular" w:cstheme="minorHAnsi"/>
                <w:color w:val="FFFFFF"/>
              </w:rPr>
              <w:t>ity</w:t>
            </w:r>
            <w:r w:rsidR="000B4597" w:rsidRPr="00965DDA">
              <w:rPr>
                <w:rFonts w:eastAsia="DaxOT-Regular" w:cstheme="minorHAnsi"/>
                <w:color w:val="FFFFFF"/>
                <w:spacing w:val="-7"/>
              </w:rPr>
              <w:t xml:space="preserve"> </w:t>
            </w:r>
            <w:r w:rsidR="000B4597" w:rsidRPr="00965DDA">
              <w:rPr>
                <w:rFonts w:eastAsia="DaxOT-Regular" w:cstheme="minorHAnsi"/>
                <w:color w:val="FFFFFF"/>
                <w:spacing w:val="3"/>
              </w:rPr>
              <w:t>C</w:t>
            </w:r>
            <w:r w:rsidR="000B4597" w:rsidRPr="00965DDA">
              <w:rPr>
                <w:rFonts w:eastAsia="DaxOT-Regular" w:cstheme="minorHAnsi"/>
                <w:color w:val="FFFFFF"/>
                <w:spacing w:val="-1"/>
              </w:rPr>
              <w:t>en</w:t>
            </w:r>
            <w:r w:rsidR="000B4597" w:rsidRPr="00965DDA">
              <w:rPr>
                <w:rFonts w:eastAsia="DaxOT-Regular" w:cstheme="minorHAnsi"/>
                <w:color w:val="FFFFFF"/>
                <w:spacing w:val="1"/>
              </w:rPr>
              <w:t>t</w:t>
            </w:r>
            <w:r w:rsidR="000B4597" w:rsidRPr="00965DDA">
              <w:rPr>
                <w:rFonts w:eastAsia="DaxOT-Regular" w:cstheme="minorHAnsi"/>
                <w:color w:val="FFFFFF"/>
              </w:rPr>
              <w:t>re</w:t>
            </w:r>
          </w:p>
          <w:p w14:paraId="51C7623C" w14:textId="17953725" w:rsidR="000B4597" w:rsidRPr="001D5492" w:rsidRDefault="000B4597" w:rsidP="000B4597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DaxOT-Regular" w:eastAsia="DaxOT-Regular" w:hAnsi="DaxOT-Regular" w:cs="DaxOT-Regular"/>
              </w:rPr>
            </w:pPr>
            <w:r w:rsidRPr="001D5492">
              <w:rPr>
                <w:rFonts w:eastAsia="DaxOT-Regular" w:cstheme="minorHAnsi"/>
                <w:color w:val="FFFFFF"/>
                <w:spacing w:val="1"/>
              </w:rPr>
              <w:t>(</w:t>
            </w:r>
            <w:r w:rsidRPr="001D5492">
              <w:rPr>
                <w:rFonts w:eastAsia="DaxOT-Regular" w:cstheme="minorHAnsi"/>
                <w:color w:val="FFFFFF"/>
                <w:spacing w:val="-1"/>
              </w:rPr>
              <w:t>0</w:t>
            </w:r>
            <w:r w:rsidRPr="001D5492">
              <w:rPr>
                <w:rFonts w:eastAsia="DaxOT-Regular" w:cstheme="minorHAnsi"/>
                <w:color w:val="FFFFFF"/>
                <w:spacing w:val="1"/>
              </w:rPr>
              <w:t>3</w:t>
            </w:r>
            <w:r w:rsidRPr="001D5492">
              <w:rPr>
                <w:rFonts w:eastAsia="DaxOT-Regular" w:cstheme="minorHAnsi"/>
                <w:color w:val="FFFFFF"/>
              </w:rPr>
              <w:t>)</w:t>
            </w:r>
            <w:r w:rsidRPr="001D5492">
              <w:rPr>
                <w:rFonts w:eastAsia="DaxOT-Regular" w:cstheme="minorHAnsi"/>
                <w:color w:val="FFFFFF"/>
                <w:spacing w:val="-4"/>
              </w:rPr>
              <w:t xml:space="preserve"> </w:t>
            </w:r>
            <w:r w:rsidR="00266793" w:rsidRPr="001D5492">
              <w:rPr>
                <w:rFonts w:eastAsia="DaxOT-Regular" w:cstheme="minorHAnsi"/>
                <w:color w:val="FFFFFF"/>
                <w:spacing w:val="-4"/>
              </w:rPr>
              <w:t>8353 4047</w:t>
            </w:r>
          </w:p>
          <w:p w14:paraId="69107DC6" w14:textId="26143DB7" w:rsidR="000B4597" w:rsidRPr="00965DDA" w:rsidRDefault="00515D64" w:rsidP="000B4597">
            <w:pPr>
              <w:pStyle w:val="ListParagraph"/>
              <w:numPr>
                <w:ilvl w:val="0"/>
                <w:numId w:val="5"/>
              </w:numPr>
              <w:tabs>
                <w:tab w:val="left" w:pos="700"/>
              </w:tabs>
              <w:spacing w:line="263" w:lineRule="exact"/>
              <w:ind w:right="-20"/>
              <w:rPr>
                <w:rFonts w:eastAsia="DaxOT-Regular" w:cstheme="minorHAnsi"/>
                <w:color w:val="FFFFFF"/>
              </w:rPr>
            </w:pPr>
            <w:r>
              <w:rPr>
                <w:rFonts w:eastAsia="DaxOT-Regular" w:cstheme="minorHAnsi"/>
                <w:color w:val="FFFFFF"/>
              </w:rPr>
              <w:t>Lol</w:t>
            </w:r>
            <w:r w:rsidR="00496262">
              <w:rPr>
                <w:rFonts w:eastAsia="DaxOT-Regular" w:cstheme="minorHAnsi"/>
                <w:color w:val="FFFFFF"/>
              </w:rPr>
              <w:t>l</w:t>
            </w:r>
            <w:r>
              <w:rPr>
                <w:rFonts w:eastAsia="DaxOT-Regular" w:cstheme="minorHAnsi"/>
                <w:color w:val="FFFFFF"/>
              </w:rPr>
              <w:t>ypopcreek</w:t>
            </w:r>
            <w:r w:rsidR="00496262">
              <w:rPr>
                <w:rFonts w:eastAsia="DaxOT-Regular" w:cstheme="minorHAnsi"/>
                <w:color w:val="FFFFFF"/>
              </w:rPr>
              <w:t>CC</w:t>
            </w:r>
            <w:r w:rsidR="000B4597" w:rsidRPr="00965DDA">
              <w:rPr>
                <w:rFonts w:eastAsia="DaxOT-Regular" w:cstheme="minorHAnsi"/>
                <w:color w:val="FFFFFF"/>
              </w:rPr>
              <w:t>@wyndham.vic.gov.au</w:t>
            </w:r>
          </w:p>
          <w:p w14:paraId="44A92324" w14:textId="77777777" w:rsidR="000B4597" w:rsidRDefault="000B4597" w:rsidP="000B4597">
            <w:pPr>
              <w:spacing w:before="1" w:line="239" w:lineRule="auto"/>
              <w:ind w:right="64"/>
              <w:rPr>
                <w:rFonts w:cstheme="minorHAnsi"/>
              </w:rPr>
            </w:pPr>
          </w:p>
        </w:tc>
      </w:tr>
    </w:tbl>
    <w:p w14:paraId="4842059E" w14:textId="77777777" w:rsidR="000B4597" w:rsidRPr="000B4597" w:rsidRDefault="000B4597" w:rsidP="000B4597">
      <w:pPr>
        <w:spacing w:before="1" w:after="0" w:line="239" w:lineRule="auto"/>
        <w:ind w:right="64"/>
        <w:rPr>
          <w:rFonts w:cstheme="minorHAnsi"/>
        </w:rPr>
      </w:pPr>
    </w:p>
    <w:p w14:paraId="0FEE119B" w14:textId="77777777" w:rsidR="00B33222" w:rsidRDefault="00B33222" w:rsidP="00B33222">
      <w:pPr>
        <w:spacing w:before="1" w:after="0" w:line="239" w:lineRule="auto"/>
        <w:ind w:right="64"/>
        <w:rPr>
          <w:rFonts w:ascii="Calibri" w:eastAsia="Calibri" w:hAnsi="Calibri" w:cs="Calibri"/>
        </w:rPr>
      </w:pPr>
    </w:p>
    <w:p w14:paraId="708DE8F7" w14:textId="77777777" w:rsidR="000B4597" w:rsidRDefault="000B4597" w:rsidP="00B33222">
      <w:pPr>
        <w:spacing w:before="1" w:after="0" w:line="239" w:lineRule="auto"/>
        <w:ind w:right="64"/>
        <w:rPr>
          <w:rFonts w:ascii="Calibri" w:eastAsia="Calibri" w:hAnsi="Calibri" w:cs="Calibri"/>
        </w:rPr>
      </w:pPr>
    </w:p>
    <w:p w14:paraId="206A90A6" w14:textId="77777777" w:rsidR="000B4597" w:rsidRDefault="000B4597" w:rsidP="00B33222">
      <w:pPr>
        <w:spacing w:before="1" w:after="0" w:line="239" w:lineRule="auto"/>
        <w:ind w:right="64"/>
        <w:rPr>
          <w:rFonts w:ascii="Calibri" w:eastAsia="Calibri" w:hAnsi="Calibri" w:cs="Calibri"/>
        </w:rPr>
      </w:pPr>
    </w:p>
    <w:p w14:paraId="0706BD78" w14:textId="77777777" w:rsidR="000B4597" w:rsidRPr="00B33222" w:rsidRDefault="000B4597" w:rsidP="00B33222">
      <w:pPr>
        <w:spacing w:before="1" w:after="0" w:line="239" w:lineRule="auto"/>
        <w:ind w:right="64"/>
        <w:rPr>
          <w:rFonts w:ascii="Calibri" w:eastAsia="Calibri" w:hAnsi="Calibri" w:cs="Calibri"/>
        </w:rPr>
      </w:pPr>
    </w:p>
    <w:p w14:paraId="7E2924E5" w14:textId="62999F05" w:rsidR="00B33222" w:rsidRDefault="00B33222">
      <w:pPr>
        <w:spacing w:after="0" w:line="240" w:lineRule="auto"/>
        <w:ind w:right="-20"/>
        <w:rPr>
          <w:rFonts w:eastAsia="DaxOT-Medium" w:cstheme="minorHAnsi"/>
          <w:b/>
          <w:color w:val="B1071B"/>
          <w:spacing w:val="1"/>
          <w:sz w:val="24"/>
          <w:szCs w:val="24"/>
        </w:rPr>
        <w:sectPr w:rsidR="00B33222" w:rsidSect="004806E9">
          <w:type w:val="continuous"/>
          <w:pgSz w:w="11920" w:h="16840"/>
          <w:pgMar w:top="300" w:right="580" w:bottom="280" w:left="567" w:header="720" w:footer="720" w:gutter="0"/>
          <w:cols w:num="2" w:space="720"/>
        </w:sectPr>
      </w:pPr>
    </w:p>
    <w:p w14:paraId="1AB5971E" w14:textId="6880D8D8" w:rsidR="00DF37EE" w:rsidRDefault="00DF37EE" w:rsidP="009406C0">
      <w:pPr>
        <w:spacing w:after="0" w:line="240" w:lineRule="auto"/>
        <w:ind w:right="856"/>
        <w:rPr>
          <w:sz w:val="20"/>
          <w:szCs w:val="20"/>
        </w:rPr>
      </w:pPr>
    </w:p>
    <w:sectPr w:rsidR="00DF37EE">
      <w:type w:val="continuous"/>
      <w:pgSz w:w="11920" w:h="16840"/>
      <w:pgMar w:top="3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0917" w14:textId="77777777" w:rsidR="00AB6DDB" w:rsidRDefault="00AB6DDB" w:rsidP="009406C0">
      <w:pPr>
        <w:spacing w:after="0" w:line="240" w:lineRule="auto"/>
      </w:pPr>
      <w:r>
        <w:separator/>
      </w:r>
    </w:p>
  </w:endnote>
  <w:endnote w:type="continuationSeparator" w:id="0">
    <w:p w14:paraId="7F527C34" w14:textId="77777777" w:rsidR="00AB6DDB" w:rsidRDefault="00AB6DDB" w:rsidP="0094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Regular">
    <w:panose1 w:val="020105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Marydale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CEDF" w14:textId="2F3D0D44" w:rsidR="000B4597" w:rsidRDefault="000B4597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432C557" wp14:editId="1AE89AA1">
          <wp:simplePos x="0" y="0"/>
          <wp:positionH relativeFrom="page">
            <wp:posOffset>3505200</wp:posOffset>
          </wp:positionH>
          <wp:positionV relativeFrom="page">
            <wp:posOffset>10020300</wp:posOffset>
          </wp:positionV>
          <wp:extent cx="4186201" cy="589915"/>
          <wp:effectExtent l="0" t="0" r="5080" b="635"/>
          <wp:wrapNone/>
          <wp:docPr id="1" name="Picture 1" descr="www.wyndham.vic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4872" cy="598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D746" w14:textId="77777777" w:rsidR="00AB6DDB" w:rsidRDefault="00AB6DDB" w:rsidP="009406C0">
      <w:pPr>
        <w:spacing w:after="0" w:line="240" w:lineRule="auto"/>
      </w:pPr>
      <w:r>
        <w:separator/>
      </w:r>
    </w:p>
  </w:footnote>
  <w:footnote w:type="continuationSeparator" w:id="0">
    <w:p w14:paraId="2E0F4C46" w14:textId="77777777" w:rsidR="00AB6DDB" w:rsidRDefault="00AB6DDB" w:rsidP="0094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7A0"/>
    <w:multiLevelType w:val="hybridMultilevel"/>
    <w:tmpl w:val="1C94D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46B"/>
    <w:multiLevelType w:val="hybridMultilevel"/>
    <w:tmpl w:val="8E76BCB4"/>
    <w:lvl w:ilvl="0" w:tplc="8C9EED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A6D"/>
    <w:multiLevelType w:val="hybridMultilevel"/>
    <w:tmpl w:val="84D42CF8"/>
    <w:lvl w:ilvl="0" w:tplc="52108C5E">
      <w:start w:val="3"/>
      <w:numFmt w:val="bullet"/>
      <w:lvlText w:val=""/>
      <w:lvlJc w:val="left"/>
      <w:pPr>
        <w:ind w:left="602" w:hanging="360"/>
      </w:pPr>
      <w:rPr>
        <w:rFonts w:ascii="Wingdings" w:eastAsia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" w15:restartNumberingAfterBreak="0">
    <w:nsid w:val="23F355E7"/>
    <w:multiLevelType w:val="hybridMultilevel"/>
    <w:tmpl w:val="395A7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21091"/>
    <w:multiLevelType w:val="hybridMultilevel"/>
    <w:tmpl w:val="6468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37333"/>
    <w:multiLevelType w:val="hybridMultilevel"/>
    <w:tmpl w:val="8FB81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46C6"/>
    <w:multiLevelType w:val="multilevel"/>
    <w:tmpl w:val="9C36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D591D"/>
    <w:multiLevelType w:val="hybridMultilevel"/>
    <w:tmpl w:val="38441BE4"/>
    <w:lvl w:ilvl="0" w:tplc="76644F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9B28C1"/>
    <w:multiLevelType w:val="multilevel"/>
    <w:tmpl w:val="5A78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A55CE0"/>
    <w:multiLevelType w:val="hybridMultilevel"/>
    <w:tmpl w:val="A4DE5F5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8341CD"/>
    <w:multiLevelType w:val="hybridMultilevel"/>
    <w:tmpl w:val="26EEC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76BB"/>
    <w:multiLevelType w:val="hybridMultilevel"/>
    <w:tmpl w:val="621E93C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E4441"/>
    <w:multiLevelType w:val="hybridMultilevel"/>
    <w:tmpl w:val="66D8C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E27A2"/>
    <w:multiLevelType w:val="hybridMultilevel"/>
    <w:tmpl w:val="40AC6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4D78"/>
    <w:multiLevelType w:val="hybridMultilevel"/>
    <w:tmpl w:val="C820E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657C7"/>
    <w:multiLevelType w:val="hybridMultilevel"/>
    <w:tmpl w:val="483C9F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CF1061"/>
    <w:multiLevelType w:val="hybridMultilevel"/>
    <w:tmpl w:val="0178D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54C46"/>
    <w:multiLevelType w:val="hybridMultilevel"/>
    <w:tmpl w:val="CD549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0F3A"/>
    <w:multiLevelType w:val="hybridMultilevel"/>
    <w:tmpl w:val="B8AC50B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A54293"/>
    <w:multiLevelType w:val="hybridMultilevel"/>
    <w:tmpl w:val="64CEA02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07036F"/>
    <w:multiLevelType w:val="hybridMultilevel"/>
    <w:tmpl w:val="0B867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27FF8"/>
    <w:multiLevelType w:val="hybridMultilevel"/>
    <w:tmpl w:val="3872E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6406E"/>
    <w:multiLevelType w:val="hybridMultilevel"/>
    <w:tmpl w:val="DFD82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53356"/>
    <w:multiLevelType w:val="hybridMultilevel"/>
    <w:tmpl w:val="CD3865D4"/>
    <w:lvl w:ilvl="0" w:tplc="239EC3D8">
      <w:start w:val="3"/>
      <w:numFmt w:val="bullet"/>
      <w:lvlText w:val=""/>
      <w:lvlJc w:val="left"/>
      <w:pPr>
        <w:ind w:left="602" w:hanging="360"/>
      </w:pPr>
      <w:rPr>
        <w:rFonts w:ascii="Wingdings" w:eastAsia="Wingdings" w:hAnsi="Wingdings" w:cs="Wingdings" w:hint="default"/>
        <w:color w:val="FFFFFF"/>
      </w:rPr>
    </w:lvl>
    <w:lvl w:ilvl="1" w:tplc="0C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24" w15:restartNumberingAfterBreak="0">
    <w:nsid w:val="7BF118BA"/>
    <w:multiLevelType w:val="multilevel"/>
    <w:tmpl w:val="BED69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F276049"/>
    <w:multiLevelType w:val="hybridMultilevel"/>
    <w:tmpl w:val="5726D076"/>
    <w:lvl w:ilvl="0" w:tplc="0C090005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889756907">
    <w:abstractNumId w:val="25"/>
  </w:num>
  <w:num w:numId="2" w16cid:durableId="2054890932">
    <w:abstractNumId w:val="18"/>
  </w:num>
  <w:num w:numId="3" w16cid:durableId="543256350">
    <w:abstractNumId w:val="19"/>
  </w:num>
  <w:num w:numId="4" w16cid:durableId="488523770">
    <w:abstractNumId w:val="9"/>
  </w:num>
  <w:num w:numId="5" w16cid:durableId="1119451539">
    <w:abstractNumId w:val="2"/>
  </w:num>
  <w:num w:numId="6" w16cid:durableId="1742824586">
    <w:abstractNumId w:val="23"/>
  </w:num>
  <w:num w:numId="7" w16cid:durableId="419453866">
    <w:abstractNumId w:val="8"/>
  </w:num>
  <w:num w:numId="8" w16cid:durableId="1778214159">
    <w:abstractNumId w:val="5"/>
  </w:num>
  <w:num w:numId="9" w16cid:durableId="1812793492">
    <w:abstractNumId w:val="1"/>
  </w:num>
  <w:num w:numId="10" w16cid:durableId="49697963">
    <w:abstractNumId w:val="13"/>
  </w:num>
  <w:num w:numId="11" w16cid:durableId="1877698489">
    <w:abstractNumId w:val="11"/>
  </w:num>
  <w:num w:numId="12" w16cid:durableId="249970922">
    <w:abstractNumId w:val="16"/>
  </w:num>
  <w:num w:numId="13" w16cid:durableId="508058570">
    <w:abstractNumId w:val="4"/>
  </w:num>
  <w:num w:numId="14" w16cid:durableId="1004015390">
    <w:abstractNumId w:val="15"/>
  </w:num>
  <w:num w:numId="15" w16cid:durableId="1222331077">
    <w:abstractNumId w:val="3"/>
  </w:num>
  <w:num w:numId="16" w16cid:durableId="1461335623">
    <w:abstractNumId w:val="21"/>
  </w:num>
  <w:num w:numId="17" w16cid:durableId="635181660">
    <w:abstractNumId w:val="12"/>
  </w:num>
  <w:num w:numId="18" w16cid:durableId="1292445508">
    <w:abstractNumId w:val="24"/>
  </w:num>
  <w:num w:numId="19" w16cid:durableId="309477745">
    <w:abstractNumId w:val="7"/>
  </w:num>
  <w:num w:numId="20" w16cid:durableId="671764958">
    <w:abstractNumId w:val="14"/>
  </w:num>
  <w:num w:numId="21" w16cid:durableId="659113734">
    <w:abstractNumId w:val="17"/>
  </w:num>
  <w:num w:numId="22" w16cid:durableId="1796562782">
    <w:abstractNumId w:val="6"/>
  </w:num>
  <w:num w:numId="23" w16cid:durableId="1293515476">
    <w:abstractNumId w:val="20"/>
  </w:num>
  <w:num w:numId="24" w16cid:durableId="1887833455">
    <w:abstractNumId w:val="22"/>
  </w:num>
  <w:num w:numId="25" w16cid:durableId="2057266811">
    <w:abstractNumId w:val="10"/>
  </w:num>
  <w:num w:numId="26" w16cid:durableId="13726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MDKwMLMwNjQ1NLNQ0lEKTi0uzszPAykwrgUAOUS86SwAAAA="/>
  </w:docVars>
  <w:rsids>
    <w:rsidRoot w:val="00DF37EE"/>
    <w:rsid w:val="00012250"/>
    <w:rsid w:val="00016629"/>
    <w:rsid w:val="000361B1"/>
    <w:rsid w:val="00056E25"/>
    <w:rsid w:val="00063A0F"/>
    <w:rsid w:val="00087D13"/>
    <w:rsid w:val="000974C0"/>
    <w:rsid w:val="000A6300"/>
    <w:rsid w:val="000B36B0"/>
    <w:rsid w:val="000B4597"/>
    <w:rsid w:val="000B7CFB"/>
    <w:rsid w:val="000E1064"/>
    <w:rsid w:val="000E1709"/>
    <w:rsid w:val="000E2B73"/>
    <w:rsid w:val="000E54BB"/>
    <w:rsid w:val="001064E4"/>
    <w:rsid w:val="00106E64"/>
    <w:rsid w:val="00114128"/>
    <w:rsid w:val="001173F5"/>
    <w:rsid w:val="00121A0A"/>
    <w:rsid w:val="00122FC9"/>
    <w:rsid w:val="0012304C"/>
    <w:rsid w:val="00124B47"/>
    <w:rsid w:val="00137060"/>
    <w:rsid w:val="00144E1E"/>
    <w:rsid w:val="001477D6"/>
    <w:rsid w:val="00147D52"/>
    <w:rsid w:val="00163DDE"/>
    <w:rsid w:val="00165E9F"/>
    <w:rsid w:val="00186453"/>
    <w:rsid w:val="001B280E"/>
    <w:rsid w:val="001C158C"/>
    <w:rsid w:val="001D5492"/>
    <w:rsid w:val="001E14AC"/>
    <w:rsid w:val="001E49A4"/>
    <w:rsid w:val="00201A6E"/>
    <w:rsid w:val="00205D39"/>
    <w:rsid w:val="00212308"/>
    <w:rsid w:val="00224DC9"/>
    <w:rsid w:val="002313BF"/>
    <w:rsid w:val="00231901"/>
    <w:rsid w:val="00241790"/>
    <w:rsid w:val="00241D54"/>
    <w:rsid w:val="00242208"/>
    <w:rsid w:val="002449BE"/>
    <w:rsid w:val="00247A6C"/>
    <w:rsid w:val="00251DFC"/>
    <w:rsid w:val="00252BC6"/>
    <w:rsid w:val="00253999"/>
    <w:rsid w:val="00255869"/>
    <w:rsid w:val="00255D77"/>
    <w:rsid w:val="002610ED"/>
    <w:rsid w:val="00265D15"/>
    <w:rsid w:val="002661A4"/>
    <w:rsid w:val="00266793"/>
    <w:rsid w:val="00266A7F"/>
    <w:rsid w:val="00276D04"/>
    <w:rsid w:val="002B07E4"/>
    <w:rsid w:val="002C0B71"/>
    <w:rsid w:val="002C3175"/>
    <w:rsid w:val="002C79DD"/>
    <w:rsid w:val="002E1194"/>
    <w:rsid w:val="00335A59"/>
    <w:rsid w:val="003365DD"/>
    <w:rsid w:val="00337336"/>
    <w:rsid w:val="003439CA"/>
    <w:rsid w:val="00344B3F"/>
    <w:rsid w:val="00383A01"/>
    <w:rsid w:val="00390899"/>
    <w:rsid w:val="00395928"/>
    <w:rsid w:val="003A03E7"/>
    <w:rsid w:val="003D1C82"/>
    <w:rsid w:val="003D59F2"/>
    <w:rsid w:val="003E2128"/>
    <w:rsid w:val="003E2B19"/>
    <w:rsid w:val="003F1ACF"/>
    <w:rsid w:val="003F295F"/>
    <w:rsid w:val="003F2B9F"/>
    <w:rsid w:val="00401FF0"/>
    <w:rsid w:val="0041152B"/>
    <w:rsid w:val="00415A1D"/>
    <w:rsid w:val="004245B6"/>
    <w:rsid w:val="00431FF8"/>
    <w:rsid w:val="00452687"/>
    <w:rsid w:val="004628C9"/>
    <w:rsid w:val="00465804"/>
    <w:rsid w:val="004758F3"/>
    <w:rsid w:val="004806E9"/>
    <w:rsid w:val="00485539"/>
    <w:rsid w:val="00496262"/>
    <w:rsid w:val="004A59CD"/>
    <w:rsid w:val="004A739D"/>
    <w:rsid w:val="004B5853"/>
    <w:rsid w:val="004D018F"/>
    <w:rsid w:val="004D527D"/>
    <w:rsid w:val="004E02F8"/>
    <w:rsid w:val="00514EDB"/>
    <w:rsid w:val="00515D64"/>
    <w:rsid w:val="00527AD4"/>
    <w:rsid w:val="00531B9A"/>
    <w:rsid w:val="00534142"/>
    <w:rsid w:val="00550067"/>
    <w:rsid w:val="00553B77"/>
    <w:rsid w:val="00554025"/>
    <w:rsid w:val="00556949"/>
    <w:rsid w:val="00570B76"/>
    <w:rsid w:val="00582FB2"/>
    <w:rsid w:val="00596190"/>
    <w:rsid w:val="005A3130"/>
    <w:rsid w:val="005A6152"/>
    <w:rsid w:val="005C0A6B"/>
    <w:rsid w:val="005C0B9F"/>
    <w:rsid w:val="005D43D7"/>
    <w:rsid w:val="005F33E3"/>
    <w:rsid w:val="005F392A"/>
    <w:rsid w:val="0061010D"/>
    <w:rsid w:val="0061233E"/>
    <w:rsid w:val="00625C49"/>
    <w:rsid w:val="00626EC0"/>
    <w:rsid w:val="00626EEC"/>
    <w:rsid w:val="006454FD"/>
    <w:rsid w:val="00664DF9"/>
    <w:rsid w:val="0066689B"/>
    <w:rsid w:val="0067536F"/>
    <w:rsid w:val="00681132"/>
    <w:rsid w:val="006D5C0D"/>
    <w:rsid w:val="006F28ED"/>
    <w:rsid w:val="006F4313"/>
    <w:rsid w:val="00721281"/>
    <w:rsid w:val="00721305"/>
    <w:rsid w:val="007429EE"/>
    <w:rsid w:val="007755AF"/>
    <w:rsid w:val="00780C1F"/>
    <w:rsid w:val="007B5413"/>
    <w:rsid w:val="007B5B0C"/>
    <w:rsid w:val="007B6AB3"/>
    <w:rsid w:val="007D5935"/>
    <w:rsid w:val="007E0277"/>
    <w:rsid w:val="007F0A42"/>
    <w:rsid w:val="007F14AC"/>
    <w:rsid w:val="00805120"/>
    <w:rsid w:val="00806E1A"/>
    <w:rsid w:val="008133DA"/>
    <w:rsid w:val="00815101"/>
    <w:rsid w:val="00817991"/>
    <w:rsid w:val="00821E10"/>
    <w:rsid w:val="00823FB0"/>
    <w:rsid w:val="008354FA"/>
    <w:rsid w:val="0083679B"/>
    <w:rsid w:val="0084488D"/>
    <w:rsid w:val="00851564"/>
    <w:rsid w:val="00857322"/>
    <w:rsid w:val="00860D12"/>
    <w:rsid w:val="00863587"/>
    <w:rsid w:val="00863A8D"/>
    <w:rsid w:val="00876359"/>
    <w:rsid w:val="0087705D"/>
    <w:rsid w:val="00882C2E"/>
    <w:rsid w:val="00882E0C"/>
    <w:rsid w:val="00884D21"/>
    <w:rsid w:val="0088783B"/>
    <w:rsid w:val="00894634"/>
    <w:rsid w:val="008B3443"/>
    <w:rsid w:val="008D1763"/>
    <w:rsid w:val="008D5EF7"/>
    <w:rsid w:val="008D7C09"/>
    <w:rsid w:val="008E5857"/>
    <w:rsid w:val="008F1E0C"/>
    <w:rsid w:val="00904B05"/>
    <w:rsid w:val="0093108E"/>
    <w:rsid w:val="009406C0"/>
    <w:rsid w:val="009577C2"/>
    <w:rsid w:val="00965DDA"/>
    <w:rsid w:val="00972756"/>
    <w:rsid w:val="0097582A"/>
    <w:rsid w:val="00981EFC"/>
    <w:rsid w:val="00982B38"/>
    <w:rsid w:val="009A0B09"/>
    <w:rsid w:val="009A4116"/>
    <w:rsid w:val="009A58FC"/>
    <w:rsid w:val="009B212C"/>
    <w:rsid w:val="009B5CE1"/>
    <w:rsid w:val="009D0889"/>
    <w:rsid w:val="009E7977"/>
    <w:rsid w:val="009F40A3"/>
    <w:rsid w:val="009F65C7"/>
    <w:rsid w:val="00A01F4E"/>
    <w:rsid w:val="00A0556D"/>
    <w:rsid w:val="00A14B47"/>
    <w:rsid w:val="00A44971"/>
    <w:rsid w:val="00A50E84"/>
    <w:rsid w:val="00A51DFB"/>
    <w:rsid w:val="00A6159A"/>
    <w:rsid w:val="00A6221D"/>
    <w:rsid w:val="00A6361E"/>
    <w:rsid w:val="00A8705C"/>
    <w:rsid w:val="00A95DB3"/>
    <w:rsid w:val="00AB1314"/>
    <w:rsid w:val="00AB6DDB"/>
    <w:rsid w:val="00AD004B"/>
    <w:rsid w:val="00AD3D53"/>
    <w:rsid w:val="00AD476D"/>
    <w:rsid w:val="00AD7902"/>
    <w:rsid w:val="00AE6186"/>
    <w:rsid w:val="00B062A5"/>
    <w:rsid w:val="00B30965"/>
    <w:rsid w:val="00B33222"/>
    <w:rsid w:val="00B3434C"/>
    <w:rsid w:val="00B37761"/>
    <w:rsid w:val="00B50A8C"/>
    <w:rsid w:val="00B52E6D"/>
    <w:rsid w:val="00B54A07"/>
    <w:rsid w:val="00B558DE"/>
    <w:rsid w:val="00B718E6"/>
    <w:rsid w:val="00B84E0B"/>
    <w:rsid w:val="00B90FBE"/>
    <w:rsid w:val="00B9631D"/>
    <w:rsid w:val="00BB7103"/>
    <w:rsid w:val="00BC654E"/>
    <w:rsid w:val="00BD3F9A"/>
    <w:rsid w:val="00BE4839"/>
    <w:rsid w:val="00C019FE"/>
    <w:rsid w:val="00C032E0"/>
    <w:rsid w:val="00C118F9"/>
    <w:rsid w:val="00C20647"/>
    <w:rsid w:val="00C2069A"/>
    <w:rsid w:val="00C25E8E"/>
    <w:rsid w:val="00C35B30"/>
    <w:rsid w:val="00C3700F"/>
    <w:rsid w:val="00C37B4E"/>
    <w:rsid w:val="00C40BB1"/>
    <w:rsid w:val="00C472BF"/>
    <w:rsid w:val="00C555C4"/>
    <w:rsid w:val="00C606C4"/>
    <w:rsid w:val="00C65C8B"/>
    <w:rsid w:val="00C94E70"/>
    <w:rsid w:val="00CA773A"/>
    <w:rsid w:val="00CB0919"/>
    <w:rsid w:val="00CB1340"/>
    <w:rsid w:val="00CB7FF2"/>
    <w:rsid w:val="00CC216D"/>
    <w:rsid w:val="00CD617F"/>
    <w:rsid w:val="00CF675B"/>
    <w:rsid w:val="00D0467E"/>
    <w:rsid w:val="00D068E5"/>
    <w:rsid w:val="00D12AA7"/>
    <w:rsid w:val="00D15B20"/>
    <w:rsid w:val="00D16544"/>
    <w:rsid w:val="00D16F6A"/>
    <w:rsid w:val="00D22D4A"/>
    <w:rsid w:val="00D24A4B"/>
    <w:rsid w:val="00D27FF4"/>
    <w:rsid w:val="00D30447"/>
    <w:rsid w:val="00D36CDF"/>
    <w:rsid w:val="00D403E5"/>
    <w:rsid w:val="00D42EB2"/>
    <w:rsid w:val="00D44287"/>
    <w:rsid w:val="00D46C7D"/>
    <w:rsid w:val="00D513D5"/>
    <w:rsid w:val="00D66306"/>
    <w:rsid w:val="00D7628E"/>
    <w:rsid w:val="00D81D01"/>
    <w:rsid w:val="00D870CB"/>
    <w:rsid w:val="00DA75C5"/>
    <w:rsid w:val="00DB1107"/>
    <w:rsid w:val="00DB7232"/>
    <w:rsid w:val="00DC0D14"/>
    <w:rsid w:val="00DC5247"/>
    <w:rsid w:val="00DE5D44"/>
    <w:rsid w:val="00DF1886"/>
    <w:rsid w:val="00DF37EE"/>
    <w:rsid w:val="00E02BA1"/>
    <w:rsid w:val="00E12940"/>
    <w:rsid w:val="00E17C8C"/>
    <w:rsid w:val="00E227FE"/>
    <w:rsid w:val="00E229E5"/>
    <w:rsid w:val="00E30B53"/>
    <w:rsid w:val="00E509DF"/>
    <w:rsid w:val="00E53FA6"/>
    <w:rsid w:val="00E57B56"/>
    <w:rsid w:val="00E57BCB"/>
    <w:rsid w:val="00E62D78"/>
    <w:rsid w:val="00E6593D"/>
    <w:rsid w:val="00E711BD"/>
    <w:rsid w:val="00E93246"/>
    <w:rsid w:val="00E93749"/>
    <w:rsid w:val="00EA546F"/>
    <w:rsid w:val="00EB14B0"/>
    <w:rsid w:val="00EC0E25"/>
    <w:rsid w:val="00ED0D3B"/>
    <w:rsid w:val="00ED3E91"/>
    <w:rsid w:val="00ED578D"/>
    <w:rsid w:val="00F01280"/>
    <w:rsid w:val="00F1182F"/>
    <w:rsid w:val="00F11BE0"/>
    <w:rsid w:val="00F171C7"/>
    <w:rsid w:val="00F31201"/>
    <w:rsid w:val="00F33294"/>
    <w:rsid w:val="00F3683D"/>
    <w:rsid w:val="00F36DC8"/>
    <w:rsid w:val="00F645D0"/>
    <w:rsid w:val="00F66CD2"/>
    <w:rsid w:val="00F739E2"/>
    <w:rsid w:val="00F868AB"/>
    <w:rsid w:val="00F915EF"/>
    <w:rsid w:val="00F952D6"/>
    <w:rsid w:val="00FB319F"/>
    <w:rsid w:val="00FB3B80"/>
    <w:rsid w:val="00FC5DAC"/>
    <w:rsid w:val="00FC657C"/>
    <w:rsid w:val="00FE3490"/>
    <w:rsid w:val="00FE3C04"/>
    <w:rsid w:val="00FF6A36"/>
    <w:rsid w:val="0183E3BE"/>
    <w:rsid w:val="025690CE"/>
    <w:rsid w:val="03081F59"/>
    <w:rsid w:val="065754E1"/>
    <w:rsid w:val="072A01F1"/>
    <w:rsid w:val="0D994375"/>
    <w:rsid w:val="1654504E"/>
    <w:rsid w:val="1D058848"/>
    <w:rsid w:val="1DB754C5"/>
    <w:rsid w:val="1F39FCC9"/>
    <w:rsid w:val="240D6DEC"/>
    <w:rsid w:val="57B835AB"/>
    <w:rsid w:val="59ECAA2C"/>
    <w:rsid w:val="652F5CD3"/>
    <w:rsid w:val="6A02C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164A"/>
  <w15:docId w15:val="{E1E37819-2DAF-4EC2-B55F-8FFA0A6C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9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15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17991"/>
    <w:pPr>
      <w:widowControl/>
      <w:spacing w:after="0" w:line="240" w:lineRule="auto"/>
    </w:pPr>
    <w:rPr>
      <w:rFonts w:ascii="Calibri" w:hAnsi="Calibri" w:cs="Calibri"/>
      <w:lang w:val="en-AU" w:eastAsia="en-AU"/>
    </w:rPr>
  </w:style>
  <w:style w:type="paragraph" w:styleId="NoSpacing">
    <w:name w:val="No Spacing"/>
    <w:uiPriority w:val="1"/>
    <w:qFormat/>
    <w:rsid w:val="008133DA"/>
    <w:pPr>
      <w:widowControl/>
      <w:spacing w:after="0" w:line="240" w:lineRule="auto"/>
    </w:pPr>
    <w:rPr>
      <w:rFonts w:ascii="Calibri" w:hAnsi="Calibri" w:cs="Calibri"/>
      <w:lang w:val="en-AU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4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C0"/>
  </w:style>
  <w:style w:type="paragraph" w:styleId="Footer">
    <w:name w:val="footer"/>
    <w:basedOn w:val="Normal"/>
    <w:link w:val="FooterChar"/>
    <w:uiPriority w:val="99"/>
    <w:unhideWhenUsed/>
    <w:rsid w:val="0094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C0"/>
  </w:style>
  <w:style w:type="paragraph" w:customStyle="1" w:styleId="Default">
    <w:name w:val="Default"/>
    <w:rsid w:val="00E57B56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29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yndham.vic.gov.au/wyndham-city-council-community-centr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D8435D3E3B44181F9083AF8E7307A" ma:contentTypeVersion="4" ma:contentTypeDescription="Create a new document." ma:contentTypeScope="" ma:versionID="b513c181a06687645f7814aaf3f75a16">
  <xsd:schema xmlns:xsd="http://www.w3.org/2001/XMLSchema" xmlns:xs="http://www.w3.org/2001/XMLSchema" xmlns:p="http://schemas.microsoft.com/office/2006/metadata/properties" xmlns:ns2="e3ad68a6-31c2-48c0-a412-c9a2ec16df39" xmlns:ns3="bb883937-880f-44e7-a6ac-ce7ac7dbb6af" targetNamespace="http://schemas.microsoft.com/office/2006/metadata/properties" ma:root="true" ma:fieldsID="45a26e1310cb6daf17851528700bf4c3" ns2:_="" ns3:_="">
    <xsd:import namespace="e3ad68a6-31c2-48c0-a412-c9a2ec16df39"/>
    <xsd:import namespace="bb883937-880f-44e7-a6ac-ce7ac7dbb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d68a6-31c2-48c0-a412-c9a2ec16d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3937-880f-44e7-a6ac-ce7ac7dbb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6C3B3BA24AD547B4BC615AD688A81A41" version="1.0.0">
  <systemFields>
    <field name="Objective-Id">
      <value order="0">A4448941</value>
    </field>
    <field name="Objective-Title">
      <value order="0">Community Centre Fact Sheet 2024-2025 - Lollypop Creek Community Centre</value>
    </field>
    <field name="Objective-Description">
      <value order="0"/>
    </field>
    <field name="Objective-CreationStamp">
      <value order="0">2024-07-07T22:57:34Z</value>
    </field>
    <field name="Objective-IsApproved">
      <value order="0">false</value>
    </field>
    <field name="Objective-IsPublished">
      <value order="0">true</value>
    </field>
    <field name="Objective-DatePublished">
      <value order="0">2024-07-09T06:39:03Z</value>
    </field>
    <field name="Objective-ModificationStamp">
      <value order="0">2024-07-09T06:39:03Z</value>
    </field>
    <field name="Objective-Owner">
      <value order="0">Ruth Mihelcic</value>
    </field>
    <field name="Objective-Path">
      <value order="0">Objective Global Folder:Technology &amp; Telecommunications:Software &amp; Corporate Systems:Optimo Booking System Project</value>
    </field>
    <field name="Objective-Parent">
      <value order="0">Optimo Booking System Project</value>
    </field>
    <field name="Objective-State">
      <value order="0">Published</value>
    </field>
    <field name="Objective-VersionId">
      <value order="0">vA8200919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qA368541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3C1E0-DC53-4AAB-8E5D-CBD7C91FF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d68a6-31c2-48c0-a412-c9a2ec16df39"/>
    <ds:schemaRef ds:uri="bb883937-880f-44e7-a6ac-ce7ac7dbb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68F2B-2471-49C5-9BCB-FBA16AE19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4.xml><?xml version="1.0" encoding="utf-8"?>
<ds:datastoreItem xmlns:ds="http://schemas.openxmlformats.org/officeDocument/2006/customXml" ds:itemID="{85908EFB-22AE-41AA-837E-90340E247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Beasley</dc:creator>
  <cp:lastModifiedBy>Sonali Padwal</cp:lastModifiedBy>
  <cp:revision>3</cp:revision>
  <cp:lastPrinted>2016-06-21T08:43:00Z</cp:lastPrinted>
  <dcterms:created xsi:type="dcterms:W3CDTF">2024-09-11T06:37:00Z</dcterms:created>
  <dcterms:modified xsi:type="dcterms:W3CDTF">2024-09-11T06:42:00Z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2013-07-12T00:00:00Z</vt:filetime>
  </property>
  <property fmtid="{D5CDD505-2E9C-101B-9397-08002B2CF9AE}" pid="3" name="LastSaved">
    <vt:filetime>2014-02-19T00:00:00Z</vt:filetime>
  </property>
  <property fmtid="{D5CDD505-2E9C-101B-9397-08002B2CF9AE}" pid="4" name="Objective-Id">
    <vt:lpwstr>A4448941</vt:lpwstr>
  </property>
  <property fmtid="{D5CDD505-2E9C-101B-9397-08002B2CF9AE}" pid="5" name="Objective-Title">
    <vt:lpwstr>Community Centre Fact Sheet 2024-2025 - Lollypop Creek Community Centre</vt:lpwstr>
  </property>
  <property fmtid="{D5CDD505-2E9C-101B-9397-08002B2CF9AE}" pid="6" name="Objective-Comment">
    <vt:lpwstr/>
  </property>
  <property fmtid="{D5CDD505-2E9C-101B-9397-08002B2CF9AE}" pid="7" name="Objective-CreationStamp">
    <vt:filetime>2024-07-08T12:32:13Z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2024-07-09T06:39:03Z</vt:filetime>
  </property>
  <property fmtid="{D5CDD505-2E9C-101B-9397-08002B2CF9AE}" pid="11" name="Objective-ModificationStamp">
    <vt:filetime>2024-07-09T06:39:03Z</vt:filetime>
  </property>
  <property fmtid="{D5CDD505-2E9C-101B-9397-08002B2CF9AE}" pid="12" name="Objective-Owner">
    <vt:lpwstr>Ruth Mihelcic</vt:lpwstr>
  </property>
  <property fmtid="{D5CDD505-2E9C-101B-9397-08002B2CF9AE}" pid="13" name="Objective-Path">
    <vt:lpwstr>Objective Global Folder:Technology &amp; Telecommunications:Software &amp; Corporate Systems:Optimo Booking System Project:</vt:lpwstr>
  </property>
  <property fmtid="{D5CDD505-2E9C-101B-9397-08002B2CF9AE}" pid="14" name="Objective-Parent">
    <vt:lpwstr>Optimo Booking System Project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qA368541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 [system]">
    <vt:lpwstr/>
  </property>
  <property fmtid="{D5CDD505-2E9C-101B-9397-08002B2CF9AE}" pid="23" name="Objective-Delivery Mode [system]">
    <vt:lpwstr>Internal</vt:lpwstr>
  </property>
  <property fmtid="{D5CDD505-2E9C-101B-9397-08002B2CF9AE}" pid="24" name="Objective-Auth or Addressee [system]">
    <vt:lpwstr>Staff Wyndham City</vt:lpwstr>
  </property>
  <property fmtid="{D5CDD505-2E9C-101B-9397-08002B2CF9AE}" pid="25" name="Objective-Auth or Addressee NAR No [system]">
    <vt:lpwstr>544420</vt:lpwstr>
  </property>
  <property fmtid="{D5CDD505-2E9C-101B-9397-08002B2CF9AE}" pid="26" name="Objective-Reference [system]">
    <vt:lpwstr/>
  </property>
  <property fmtid="{D5CDD505-2E9C-101B-9397-08002B2CF9AE}" pid="27" name="Objective-P&amp;R Reference Data Type [system]">
    <vt:lpwstr/>
  </property>
  <property fmtid="{D5CDD505-2E9C-101B-9397-08002B2CF9AE}" pid="28" name="Objective-External Reference [system]">
    <vt:lpwstr/>
  </property>
  <property fmtid="{D5CDD505-2E9C-101B-9397-08002B2CF9AE}" pid="29" name="Objective-Date of Document [system]">
    <vt:lpwstr/>
  </property>
  <property fmtid="{D5CDD505-2E9C-101B-9397-08002B2CF9AE}" pid="30" name="Objective-Scanning Operator [system]">
    <vt:lpwstr/>
  </property>
  <property fmtid="{D5CDD505-2E9C-101B-9397-08002B2CF9AE}" pid="31" name="Objective-P&amp;R Document ID [system]">
    <vt:lpwstr/>
  </property>
  <property fmtid="{D5CDD505-2E9C-101B-9397-08002B2CF9AE}" pid="32" name="Objective-Workflow Tracking Number [system]">
    <vt:lpwstr/>
  </property>
  <property fmtid="{D5CDD505-2E9C-101B-9397-08002B2CF9AE}" pid="33" name="Objective-Date Correspondence Received [system]">
    <vt:lpwstr/>
  </property>
  <property fmtid="{D5CDD505-2E9C-101B-9397-08002B2CF9AE}" pid="34" name="Objective-Date Response Due [system]">
    <vt:lpwstr/>
  </property>
  <property fmtid="{D5CDD505-2E9C-101B-9397-08002B2CF9AE}" pid="35" name="Objective-M13 Agent Type [system]">
    <vt:lpwstr>Record Author</vt:lpwstr>
  </property>
  <property fmtid="{D5CDD505-2E9C-101B-9397-08002B2CF9AE}" pid="36" name="Objective-M14 Jurisdiction [system]">
    <vt:lpwstr>Victoria</vt:lpwstr>
  </property>
  <property fmtid="{D5CDD505-2E9C-101B-9397-08002B2CF9AE}" pid="37" name="Objective-M15 Corporate Id [system]">
    <vt:lpwstr>12345</vt:lpwstr>
  </property>
  <property fmtid="{D5CDD505-2E9C-101B-9397-08002B2CF9AE}" pid="38" name="Objective-M16 Corporate Name [system]">
    <vt:lpwstr>Wyndham City Council</vt:lpwstr>
  </property>
  <property fmtid="{D5CDD505-2E9C-101B-9397-08002B2CF9AE}" pid="39" name="Objective-M33 Scheme Type [system]">
    <vt:lpwstr>Functional</vt:lpwstr>
  </property>
  <property fmtid="{D5CDD505-2E9C-101B-9397-08002B2CF9AE}" pid="40" name="Objective-M34 Scheme Name [system]">
    <vt:lpwstr>Agency Functional Thesaurus</vt:lpwstr>
  </property>
  <property fmtid="{D5CDD505-2E9C-101B-9397-08002B2CF9AE}" pid="41" name="Objective-M35 Title Word [system]">
    <vt:lpwstr/>
  </property>
  <property fmtid="{D5CDD505-2E9C-101B-9397-08002B2CF9AE}" pid="42" name="Objective-M56 Date/Time Transmission [system]">
    <vt:lpwstr/>
  </property>
  <property fmtid="{D5CDD505-2E9C-101B-9397-08002B2CF9AE}" pid="43" name="Objective-M125 Document Source [system]">
    <vt:lpwstr/>
  </property>
  <property fmtid="{D5CDD505-2E9C-101B-9397-08002B2CF9AE}" pid="44" name="Objective-M131 Rendering Text [system]">
    <vt:lpwstr>'See the contents of the vers:FileEncoding element'</vt:lpwstr>
  </property>
  <property fmtid="{D5CDD505-2E9C-101B-9397-08002B2CF9AE}" pid="45" name="Objective-Actioning Officer or Group [system]">
    <vt:lpwstr/>
  </property>
  <property fmtid="{D5CDD505-2E9C-101B-9397-08002B2CF9AE}" pid="46" name="Objective-Actioning Business Unit [system]">
    <vt:lpwstr/>
  </property>
  <property fmtid="{D5CDD505-2E9C-101B-9397-08002B2CF9AE}" pid="47" name="Objective-FYI Required [system]">
    <vt:lpwstr>No</vt:lpwstr>
  </property>
  <property fmtid="{D5CDD505-2E9C-101B-9397-08002B2CF9AE}" pid="48" name="Objective-FYI Officers or Groups [system]">
    <vt:lpwstr/>
  </property>
  <property fmtid="{D5CDD505-2E9C-101B-9397-08002B2CF9AE}" pid="49" name="Objective-FYI Comments [system]">
    <vt:lpwstr/>
  </property>
  <property fmtid="{D5CDD505-2E9C-101B-9397-08002B2CF9AE}" pid="50" name="Objective-Connect Creator [system]">
    <vt:lpwstr/>
  </property>
  <property fmtid="{D5CDD505-2E9C-101B-9397-08002B2CF9AE}" pid="51" name="Objective-Description">
    <vt:lpwstr/>
  </property>
  <property fmtid="{D5CDD505-2E9C-101B-9397-08002B2CF9AE}" pid="52" name="Objective-VersionId">
    <vt:lpwstr>vA8200919</vt:lpwstr>
  </property>
  <property fmtid="{D5CDD505-2E9C-101B-9397-08002B2CF9AE}" pid="53" name="Objective-Action Officer">
    <vt:lpwstr/>
  </property>
  <property fmtid="{D5CDD505-2E9C-101B-9397-08002B2CF9AE}" pid="54" name="Objective-Delivery Mode">
    <vt:lpwstr>Internal</vt:lpwstr>
  </property>
  <property fmtid="{D5CDD505-2E9C-101B-9397-08002B2CF9AE}" pid="55" name="Objective-Auth or Addressee">
    <vt:lpwstr>Staff Wyndham City</vt:lpwstr>
  </property>
  <property fmtid="{D5CDD505-2E9C-101B-9397-08002B2CF9AE}" pid="56" name="Objective-Auth or Addressee NAR No">
    <vt:lpwstr>544420</vt:lpwstr>
  </property>
  <property fmtid="{D5CDD505-2E9C-101B-9397-08002B2CF9AE}" pid="57" name="Objective-Reference">
    <vt:lpwstr/>
  </property>
  <property fmtid="{D5CDD505-2E9C-101B-9397-08002B2CF9AE}" pid="58" name="Objective-P&amp;R Reference Data Type">
    <vt:lpwstr/>
  </property>
  <property fmtid="{D5CDD505-2E9C-101B-9397-08002B2CF9AE}" pid="59" name="Objective-External Reference">
    <vt:lpwstr/>
  </property>
  <property fmtid="{D5CDD505-2E9C-101B-9397-08002B2CF9AE}" pid="60" name="Objective-Date of Document">
    <vt:lpwstr/>
  </property>
  <property fmtid="{D5CDD505-2E9C-101B-9397-08002B2CF9AE}" pid="61" name="Objective-Scanning Operator">
    <vt:lpwstr/>
  </property>
  <property fmtid="{D5CDD505-2E9C-101B-9397-08002B2CF9AE}" pid="62" name="Objective-P&amp;R Document ID">
    <vt:lpwstr/>
  </property>
  <property fmtid="{D5CDD505-2E9C-101B-9397-08002B2CF9AE}" pid="63" name="Objective-Workflow Tracking Number">
    <vt:lpwstr/>
  </property>
  <property fmtid="{D5CDD505-2E9C-101B-9397-08002B2CF9AE}" pid="64" name="Objective-Date Correspondence Received">
    <vt:lpwstr/>
  </property>
  <property fmtid="{D5CDD505-2E9C-101B-9397-08002B2CF9AE}" pid="65" name="Objective-Date Response Due">
    <vt:lpwstr/>
  </property>
  <property fmtid="{D5CDD505-2E9C-101B-9397-08002B2CF9AE}" pid="66" name="Objective-M13 Agent Type">
    <vt:lpwstr>Record Author</vt:lpwstr>
  </property>
  <property fmtid="{D5CDD505-2E9C-101B-9397-08002B2CF9AE}" pid="67" name="Objective-M14 Jurisdiction">
    <vt:lpwstr>Victoria</vt:lpwstr>
  </property>
  <property fmtid="{D5CDD505-2E9C-101B-9397-08002B2CF9AE}" pid="68" name="Objective-M15 Corporate Id">
    <vt:lpwstr>12345</vt:lpwstr>
  </property>
  <property fmtid="{D5CDD505-2E9C-101B-9397-08002B2CF9AE}" pid="69" name="Objective-M16 Corporate Name">
    <vt:lpwstr>Wyndham City Council</vt:lpwstr>
  </property>
  <property fmtid="{D5CDD505-2E9C-101B-9397-08002B2CF9AE}" pid="70" name="Objective-M33 Scheme Type">
    <vt:lpwstr>Functional</vt:lpwstr>
  </property>
  <property fmtid="{D5CDD505-2E9C-101B-9397-08002B2CF9AE}" pid="71" name="Objective-M34 Scheme Name">
    <vt:lpwstr>Agency Functional Thesaurus</vt:lpwstr>
  </property>
  <property fmtid="{D5CDD505-2E9C-101B-9397-08002B2CF9AE}" pid="72" name="Objective-M35 Title Word">
    <vt:lpwstr/>
  </property>
  <property fmtid="{D5CDD505-2E9C-101B-9397-08002B2CF9AE}" pid="73" name="Objective-M56 Date/Time Transmission">
    <vt:lpwstr/>
  </property>
  <property fmtid="{D5CDD505-2E9C-101B-9397-08002B2CF9AE}" pid="74" name="Objective-M125 Document Source">
    <vt:lpwstr/>
  </property>
  <property fmtid="{D5CDD505-2E9C-101B-9397-08002B2CF9AE}" pid="75" name="Objective-M131 Rendering Text">
    <vt:lpwstr>'See the contents of the vers:FileEncoding element'</vt:lpwstr>
  </property>
  <property fmtid="{D5CDD505-2E9C-101B-9397-08002B2CF9AE}" pid="76" name="Objective-Actioning Officer or Group">
    <vt:lpwstr/>
  </property>
  <property fmtid="{D5CDD505-2E9C-101B-9397-08002B2CF9AE}" pid="77" name="Objective-Actioning Business Unit">
    <vt:lpwstr/>
  </property>
  <property fmtid="{D5CDD505-2E9C-101B-9397-08002B2CF9AE}" pid="78" name="Objective-FYI Required">
    <vt:lpwstr>No</vt:lpwstr>
  </property>
  <property fmtid="{D5CDD505-2E9C-101B-9397-08002B2CF9AE}" pid="79" name="Objective-FYI Officers or Groups">
    <vt:lpwstr/>
  </property>
  <property fmtid="{D5CDD505-2E9C-101B-9397-08002B2CF9AE}" pid="80" name="Objective-FYI Comments">
    <vt:lpwstr/>
  </property>
  <property fmtid="{D5CDD505-2E9C-101B-9397-08002B2CF9AE}" pid="81" name="Objective-Connect Creator">
    <vt:lpwstr/>
  </property>
</Properties>
</file>